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3C5" w:rsidRDefault="00AA4E9B">
      <w:pPr>
        <w:spacing w:line="435" w:lineRule="atLeast"/>
        <w:jc w:val="center"/>
        <w:outlineLvl w:val="4"/>
        <w:rPr>
          <w:rFonts w:ascii="Times New Roman" w:eastAsia="Times New Roman" w:hAnsi="Times New Roman"/>
          <w:caps/>
          <w:color w:val="333333"/>
          <w:sz w:val="22"/>
          <w:szCs w:val="22"/>
        </w:rPr>
      </w:pPr>
      <w:r>
        <w:rPr>
          <w:rFonts w:ascii="Times New Roman" w:eastAsia="Times New Roman" w:hAnsi="Times New Roman"/>
          <w:caps/>
          <w:color w:val="333333"/>
          <w:sz w:val="22"/>
          <w:szCs w:val="22"/>
        </w:rPr>
        <w:t>Брачный договор № 1</w:t>
      </w:r>
    </w:p>
    <w:p w:rsidR="00C823C5" w:rsidRDefault="00AA4E9B">
      <w:pPr>
        <w:spacing w:line="336" w:lineRule="auto"/>
        <w:rPr>
          <w:rFonts w:ascii="Times New Roman" w:eastAsia="Times New Roman" w:hAnsi="Times New Roman"/>
          <w:color w:val="333333"/>
          <w:sz w:val="22"/>
          <w:szCs w:val="22"/>
        </w:rPr>
      </w:pPr>
      <w:r>
        <w:rPr>
          <w:rFonts w:ascii="Times New Roman" w:eastAsia="Times New Roman" w:hAnsi="Times New Roman"/>
          <w:color w:val="333333"/>
          <w:sz w:val="22"/>
          <w:szCs w:val="22"/>
        </w:rPr>
        <w:t xml:space="preserve">г. Москва </w:t>
      </w:r>
      <w:r>
        <w:rPr>
          <w:rFonts w:ascii="Times New Roman" w:eastAsia="Times New Roman" w:hAnsi="Times New Roman"/>
          <w:color w:val="FFFFFF"/>
          <w:sz w:val="22"/>
          <w:szCs w:val="22"/>
        </w:rPr>
        <w:t>________________________                                                       __</w:t>
      </w:r>
      <w:proofErr w:type="gramStart"/>
      <w:r>
        <w:rPr>
          <w:rFonts w:ascii="Times New Roman" w:eastAsia="Times New Roman" w:hAnsi="Times New Roman"/>
          <w:color w:val="FFFFFF"/>
          <w:sz w:val="22"/>
          <w:szCs w:val="22"/>
        </w:rPr>
        <w:t>_</w:t>
      </w:r>
      <w:r>
        <w:rPr>
          <w:rFonts w:ascii="Times New Roman" w:eastAsia="Times New Roman" w:hAnsi="Times New Roman"/>
          <w:color w:val="333333"/>
          <w:sz w:val="22"/>
          <w:szCs w:val="22"/>
        </w:rPr>
        <w:t>«</w:t>
      </w:r>
      <w:proofErr w:type="gramEnd"/>
      <w:r>
        <w:rPr>
          <w:rFonts w:ascii="Times New Roman" w:eastAsia="Times New Roman" w:hAnsi="Times New Roman"/>
          <w:color w:val="333333"/>
          <w:sz w:val="22"/>
          <w:szCs w:val="22"/>
        </w:rPr>
        <w:t xml:space="preserve">01» июня 2022 г. </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 xml:space="preserve">              Гражданин Российской Федерации </w:t>
      </w:r>
      <w:proofErr w:type="spellStart"/>
      <w:r>
        <w:rPr>
          <w:rFonts w:ascii="Times New Roman" w:hAnsi="Times New Roman"/>
          <w:color w:val="C00000"/>
          <w:sz w:val="22"/>
          <w:szCs w:val="22"/>
          <w:shd w:val="clear" w:color="auto" w:fill="FFFFFF"/>
        </w:rPr>
        <w:t>Пэпэтэшин</w:t>
      </w:r>
      <w:proofErr w:type="spellEnd"/>
      <w:r>
        <w:rPr>
          <w:rFonts w:ascii="Times New Roman" w:hAnsi="Times New Roman"/>
          <w:color w:val="C00000"/>
          <w:sz w:val="22"/>
          <w:szCs w:val="22"/>
          <w:shd w:val="clear" w:color="auto" w:fill="FFFFFF"/>
        </w:rPr>
        <w:t xml:space="preserve"> Петр Петрович</w:t>
      </w:r>
      <w:r>
        <w:rPr>
          <w:rFonts w:ascii="Times New Roman" w:hAnsi="Times New Roman"/>
          <w:color w:val="C00000"/>
          <w:sz w:val="22"/>
          <w:szCs w:val="22"/>
        </w:rPr>
        <w:t xml:space="preserve"> </w:t>
      </w:r>
      <w:r>
        <w:rPr>
          <w:rFonts w:ascii="Times New Roman" w:eastAsiaTheme="minorEastAsia" w:hAnsi="Times New Roman"/>
          <w:color w:val="333333"/>
          <w:sz w:val="22"/>
          <w:szCs w:val="22"/>
        </w:rPr>
        <w:t xml:space="preserve">и гражданка Российской Федерации </w:t>
      </w:r>
      <w:r>
        <w:rPr>
          <w:rFonts w:ascii="Times New Roman" w:hAnsi="Times New Roman"/>
          <w:color w:val="C00000"/>
          <w:sz w:val="22"/>
          <w:szCs w:val="22"/>
          <w:shd w:val="clear" w:color="auto" w:fill="FFFFFF"/>
        </w:rPr>
        <w:t>Петрова Полина Петровна</w:t>
      </w:r>
      <w:r>
        <w:rPr>
          <w:rFonts w:ascii="Times New Roman" w:eastAsiaTheme="minorEastAsia" w:hAnsi="Times New Roman"/>
          <w:color w:val="333333"/>
          <w:sz w:val="22"/>
          <w:szCs w:val="22"/>
        </w:rPr>
        <w:t>, именуемые далее «</w:t>
      </w:r>
      <w:r>
        <w:rPr>
          <w:rFonts w:ascii="Times New Roman" w:eastAsiaTheme="minorEastAsia" w:hAnsi="Times New Roman"/>
          <w:bCs/>
          <w:color w:val="333333"/>
          <w:sz w:val="22"/>
          <w:szCs w:val="22"/>
        </w:rPr>
        <w:t>Супруги</w:t>
      </w:r>
      <w:r>
        <w:rPr>
          <w:rFonts w:ascii="Times New Roman" w:eastAsiaTheme="minorEastAsia" w:hAnsi="Times New Roman"/>
          <w:color w:val="333333"/>
          <w:sz w:val="22"/>
          <w:szCs w:val="22"/>
        </w:rPr>
        <w:t>», добровольно, по взаимному согласию, вступая в брак в целях урегулирования взаимных имущественных прав и обязанностей, как в браке, так и в случае его расторжения, заключили настоящий брачный договор о нижеследующем:</w:t>
      </w:r>
    </w:p>
    <w:p w:rsidR="00C823C5" w:rsidRDefault="00AA4E9B">
      <w:pPr>
        <w:spacing w:line="336" w:lineRule="auto"/>
        <w:jc w:val="center"/>
        <w:outlineLvl w:val="5"/>
        <w:divId w:val="1464544252"/>
        <w:rPr>
          <w:rFonts w:ascii="Times New Roman" w:eastAsia="Times New Roman" w:hAnsi="Times New Roman"/>
          <w:caps/>
          <w:color w:val="333333"/>
          <w:sz w:val="22"/>
          <w:szCs w:val="22"/>
        </w:rPr>
      </w:pPr>
      <w:r>
        <w:rPr>
          <w:rFonts w:ascii="Times New Roman" w:eastAsia="Times New Roman" w:hAnsi="Times New Roman"/>
          <w:caps/>
          <w:color w:val="333333"/>
          <w:sz w:val="22"/>
          <w:szCs w:val="22"/>
        </w:rPr>
        <w:t>1. ПРЕДМЕТ ДОГОВОРА</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1.1. Настоящим Договором Стороны определяют взаимные имущественные права и обязанности на период брачных отношений и период после расторжения брака. В части, не урегулированной настоящим Договором, Стороны строят свои отношения, основываясь на положениях действующего семейного и гражданского законодательства РФ.</w:t>
      </w:r>
    </w:p>
    <w:p w:rsidR="00C823C5" w:rsidRDefault="00AA4E9B">
      <w:pPr>
        <w:spacing w:line="336" w:lineRule="auto"/>
        <w:jc w:val="center"/>
        <w:outlineLvl w:val="5"/>
        <w:divId w:val="1464544252"/>
        <w:rPr>
          <w:rFonts w:ascii="Times New Roman" w:eastAsia="Times New Roman" w:hAnsi="Times New Roman"/>
          <w:caps/>
          <w:color w:val="333333"/>
          <w:sz w:val="22"/>
          <w:szCs w:val="22"/>
        </w:rPr>
      </w:pPr>
      <w:r>
        <w:rPr>
          <w:rFonts w:ascii="Times New Roman" w:eastAsia="Times New Roman" w:hAnsi="Times New Roman"/>
          <w:caps/>
          <w:color w:val="333333"/>
          <w:sz w:val="22"/>
          <w:szCs w:val="22"/>
        </w:rPr>
        <w:t>2. РЕЖИМ ИМУЩЕСТВА СУПРУГОВ</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2.1. Имущество (движимое и недвижимое), нажитое супругами во время брака, является как в период брака, так и в случае его расторжения собственностью того из Супругов, на имя кого оно оформлено или зарегистрировано право собственности в органах регистрации права собственности на недвижимое имущество и сделок с ним как на территории Российской Федерации, так и за ее пределами в соответствующих органах, за исключением случаев, предусмотренных настоящим Договором.</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2.2. Имущество, принадлежащее Супругу до брака, является его собственностью.</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2.3. Имущество, принадлежаще</w:t>
      </w:r>
      <w:r w:rsidR="00F901EC">
        <w:rPr>
          <w:rFonts w:ascii="Times New Roman" w:eastAsiaTheme="minorEastAsia" w:hAnsi="Times New Roman"/>
          <w:color w:val="333333"/>
          <w:sz w:val="22"/>
          <w:szCs w:val="22"/>
        </w:rPr>
        <w:t>е Супруге до брака, является её</w:t>
      </w:r>
      <w:bookmarkStart w:id="0" w:name="_GoBack"/>
      <w:bookmarkEnd w:id="0"/>
      <w:r>
        <w:rPr>
          <w:rFonts w:ascii="Times New Roman" w:eastAsiaTheme="minorEastAsia" w:hAnsi="Times New Roman"/>
          <w:color w:val="333333"/>
          <w:sz w:val="22"/>
          <w:szCs w:val="22"/>
        </w:rPr>
        <w:t xml:space="preserve"> собственностью.</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2.4. Имущество, принадлежащее одному из Супругов по закону или в соответствии с положениями настоящего Договора, не может быть признано совместной собственностью Супругов на том основании, что во время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2.5. Имущество, полученное одним из Супругов во время брака в дар, в порядке наследования или по иным безвозмездным сделкам, является его собственностью.</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2.6. Банковские вклады, сделанные Супругами во время брака, а также начисления (доходы) по ним являются собственностью того Супруга, на имя которого они сделаны.</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2.7. Движимое и недвижимое имущество, ценные бумаги, паи, вклады, доли в капитале, внесенные в кредитные учреждения или в иные коммерческие организации, и любое другое имущество, нажитое Супругами в период брака, в том числе дивиденды по ним, являются собственностью того Супруга, на имя которого таковое оформлено.</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2.8. Доли в имуществе коммерческих организаций, доходы и дивиденды коммерческих организаций, приобретенные во время брака, являются во время брака и в случае его расторжения собственностью того из Супругов, который указан в учредительных документах таких организаций, в Едином государственном реестре юридических лиц в качестве учредителя (участника, акционера) коммерческой организации.</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2.9. Ювелирные украшения, приобретенные Супругами во время брака, являются собственностью того Супруга, который ими пользовался.</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lastRenderedPageBreak/>
        <w:t>2.10. Доходы, полученные от недвижимого имущества в результате трудовой и предпринимательской деятельности, в том числе от деятельности в качестве поверенного, а также результаты интеллектуальной деятельности, полученные пенсии, пособия и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выплаты являются собственностью того Супруга, соответственно, который производил такую деятельность и на имя которого были такие начисления.</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2.11. Автомобили, приобретенные Супругами во время брака, являются собственностью того Супруга, на имя которого таковые приобретены и зарегистрированы в органах ГИБДД.</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2.12. Имущество, приобретенное на средства одного из Супругов либо на средства, взятые одним из Супругов в кредит в банке или взаймы у третьих лиц, о чем имеется договор займа, или иное долговое обязательство, в том числе в виде расписки в простой письменной форме, является собственностью этого Супруга. Доход, полученный от такого имущества, также является собственностью этого Супруга.</w:t>
      </w:r>
    </w:p>
    <w:p w:rsidR="00C823C5" w:rsidRDefault="00AA4E9B">
      <w:pPr>
        <w:spacing w:line="336" w:lineRule="auto"/>
        <w:jc w:val="center"/>
        <w:outlineLvl w:val="5"/>
        <w:divId w:val="1464544252"/>
        <w:rPr>
          <w:rFonts w:ascii="Times New Roman" w:eastAsia="Times New Roman" w:hAnsi="Times New Roman"/>
          <w:caps/>
          <w:color w:val="333333"/>
          <w:sz w:val="22"/>
          <w:szCs w:val="22"/>
        </w:rPr>
      </w:pPr>
      <w:r>
        <w:rPr>
          <w:rFonts w:ascii="Times New Roman" w:eastAsia="Times New Roman" w:hAnsi="Times New Roman"/>
          <w:caps/>
          <w:color w:val="333333"/>
          <w:sz w:val="22"/>
          <w:szCs w:val="22"/>
        </w:rPr>
        <w:t>3. ПРАВА И ОБЯЗАННОСТИ СУПРУГОВ</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3.1. Каждый супруг обязан соблюдать права и законные интересы другого супруга, установленные настоящим брачным договором и законом, как в браке, так и после его расторжения.</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3.2. При осуществлении правомочий собственника (то есть прав владения, пользования и распоряжения) в отношении общего имущества супруги руководствуются действующим законодательством. В случае совершения действий по распоряжению общим имуществом одним из супругов второй супруг должен дать свое согласие на это.</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3.3. Каждый из супругов самостоятельно осуществляет правомочия собственника в отношении, принадлежащего ему имущества. Согласие другого супруга на осуществление указанных выше действий, в том числе на совершение любых сделок с таким имуществом, не требуется.</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3.4. Каждый супруг обязан проявлять надлежащую заботу об имуществе, принадлежащем другому супругу, принимать все необходимые меры для предотвращения уничтожения или повреждения данного имущества, а также для устранения угрозы его уничтожения или повреждения, в том числе производить необходимые расходы за счет собственного имущества или общего имущества супругов.</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3.5. Вопрос о возмещении понесенных в таких случаях расходов решается самими супругами в каждом конкретном случае отдельно.</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3.6. Каждый из супругов имеет право пользоваться имуществом другого супруга при отсутствии возражений со стороны собственника соответствующего имущества.</w:t>
      </w:r>
    </w:p>
    <w:p w:rsidR="00C823C5" w:rsidRDefault="00AA4E9B">
      <w:pPr>
        <w:spacing w:line="336" w:lineRule="auto"/>
        <w:jc w:val="center"/>
        <w:outlineLvl w:val="5"/>
        <w:divId w:val="1464544252"/>
        <w:rPr>
          <w:rFonts w:ascii="Times New Roman" w:eastAsia="Times New Roman" w:hAnsi="Times New Roman"/>
          <w:caps/>
          <w:color w:val="333333"/>
          <w:sz w:val="22"/>
          <w:szCs w:val="22"/>
        </w:rPr>
      </w:pPr>
      <w:r>
        <w:rPr>
          <w:rFonts w:ascii="Times New Roman" w:eastAsia="Times New Roman" w:hAnsi="Times New Roman"/>
          <w:caps/>
          <w:color w:val="333333"/>
          <w:sz w:val="22"/>
          <w:szCs w:val="22"/>
        </w:rPr>
        <w:t>4. ВЛАДЕНИЕ, ПОЛЬЗОВАНИЕ И РАСПОРЯЖЕНИЕ ОБЩИМ ИМУЩЕСТВОМ СУПРУГОВ</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4.1. Владение, пользование и распоряжение общим имуществом Супругов осуществляется по обоюдному согласию Супругов, за исключением случаев, указанных в настоящем договоре.</w:t>
      </w:r>
    </w:p>
    <w:p w:rsidR="00C823C5" w:rsidRDefault="00AA4E9B">
      <w:pPr>
        <w:spacing w:line="336" w:lineRule="auto"/>
        <w:jc w:val="center"/>
        <w:outlineLvl w:val="5"/>
        <w:divId w:val="1464544252"/>
        <w:rPr>
          <w:rFonts w:ascii="Times New Roman" w:eastAsia="Times New Roman" w:hAnsi="Times New Roman"/>
          <w:caps/>
          <w:color w:val="333333"/>
          <w:sz w:val="22"/>
          <w:szCs w:val="22"/>
        </w:rPr>
      </w:pPr>
      <w:r>
        <w:rPr>
          <w:rFonts w:ascii="Times New Roman" w:eastAsia="Times New Roman" w:hAnsi="Times New Roman"/>
          <w:caps/>
          <w:color w:val="333333"/>
          <w:sz w:val="22"/>
          <w:szCs w:val="22"/>
        </w:rPr>
        <w:t>5. ОТВЕТСТВЕННОСТЬ СУПРУГОВ ПО ОБЯЗАТЕЛЬСТВАМ</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 xml:space="preserve">5.1. Каждый из Супругов несет ответственность в отношении принятых на себя обязательств перед кредиторами и третьими лицами в пределах принадлежащего ему имущества. При </w:t>
      </w:r>
      <w:r>
        <w:rPr>
          <w:rFonts w:ascii="Times New Roman" w:eastAsiaTheme="minorEastAsia" w:hAnsi="Times New Roman"/>
          <w:color w:val="333333"/>
          <w:sz w:val="22"/>
          <w:szCs w:val="22"/>
        </w:rPr>
        <w:lastRenderedPageBreak/>
        <w:t>недостаточности этого имущества кредиторы и (или) третьи лица не вправе обращать взыскание на имущество другого Супруга.</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5.2. Каждый из Супругов обязан уведомлять своих кредиторов о заключении, изменении или расторжении настоящего договора.</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5.3. Супруги не несут ответственности по финансовым обязательствам друг друга ни перед физическими, ни перед юридическими лицами. По обязательствам одного из Супругов взыскание может быть обращено лишь на имущество этого Супруга.</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5.4. Убытки, понесенные одной из Сторон в связи с неисполнением или нарушением условий настоящего Договора другой Стороной, а также в связи с необоснованным обращением Стороны в суд, возмещает виновная Сторона.</w:t>
      </w:r>
    </w:p>
    <w:p w:rsidR="00C823C5" w:rsidRDefault="00AA4E9B">
      <w:pPr>
        <w:spacing w:line="336" w:lineRule="auto"/>
        <w:jc w:val="center"/>
        <w:outlineLvl w:val="5"/>
        <w:divId w:val="1464544252"/>
        <w:rPr>
          <w:rFonts w:ascii="Times New Roman" w:eastAsia="Times New Roman" w:hAnsi="Times New Roman"/>
          <w:caps/>
          <w:color w:val="333333"/>
          <w:sz w:val="22"/>
          <w:szCs w:val="22"/>
        </w:rPr>
      </w:pPr>
      <w:r>
        <w:rPr>
          <w:rFonts w:ascii="Times New Roman" w:eastAsia="Times New Roman" w:hAnsi="Times New Roman"/>
          <w:caps/>
          <w:color w:val="333333"/>
          <w:sz w:val="22"/>
          <w:szCs w:val="22"/>
        </w:rPr>
        <w:t>6. ВСТУПЛЕНИЕ В СИЛУ, ИЗМЕНЕНИЕ И ПРЕКРАЩЕНИЕ ДОГОВОРА</w:t>
      </w:r>
    </w:p>
    <w:p w:rsidR="00F901EC" w:rsidRPr="00F901EC" w:rsidRDefault="00AA4E9B">
      <w:pPr>
        <w:spacing w:line="336" w:lineRule="auto"/>
        <w:divId w:val="1464544252"/>
        <w:rPr>
          <w:rFonts w:ascii="Times New Roman" w:hAnsi="Times New Roman"/>
          <w:color w:val="333333"/>
          <w:sz w:val="22"/>
          <w:szCs w:val="22"/>
          <w:shd w:val="clear" w:color="auto" w:fill="FFFFFF"/>
        </w:rPr>
      </w:pPr>
      <w:r>
        <w:rPr>
          <w:rFonts w:ascii="Times New Roman" w:eastAsiaTheme="minorEastAsia" w:hAnsi="Times New Roman"/>
          <w:color w:val="333333"/>
          <w:sz w:val="22"/>
          <w:szCs w:val="22"/>
        </w:rPr>
        <w:t>6.1</w:t>
      </w:r>
      <w:r w:rsidRPr="00F901EC">
        <w:rPr>
          <w:rFonts w:ascii="Times New Roman" w:eastAsiaTheme="minorEastAsia" w:hAnsi="Times New Roman"/>
          <w:color w:val="333333"/>
          <w:sz w:val="22"/>
          <w:szCs w:val="22"/>
        </w:rPr>
        <w:t xml:space="preserve">. Настоящий договор </w:t>
      </w:r>
      <w:r w:rsidR="00F901EC" w:rsidRPr="00F901EC">
        <w:rPr>
          <w:rFonts w:ascii="Times New Roman" w:hAnsi="Times New Roman"/>
          <w:color w:val="333333"/>
          <w:sz w:val="22"/>
          <w:szCs w:val="22"/>
          <w:shd w:val="clear" w:color="auto" w:fill="FFFFFF"/>
        </w:rPr>
        <w:t>вступает в силу со дня государственной регистрации заключения брака.</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6.2. Настоящий договор действует в течение неопределенного срока. Действие данного договора прекращается с момента государственной регистрации расторжения брака.</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6.3. Супруги вправе по взаимному согласию в любое время прекратить действие настоящего договора. Прекращение действия договора удостоверяется нотариально.</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6.4. Супруги вправе в любой момент внести в настоящий договор изменения и дополнения, которые также подлежат нотариальному удостоверению.</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6.5. Односторонний отказ от исполнения настоящего договора не допускается.</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6.6. В случае не достижения супругами согласия в решении спорных вопросов, которые могут возникнуть в период действия настоящего договора, они будут разрешаться в судебном порядке.</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6.7.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6.8. Во всем остальном, не урегулированном настоящим договором, стороны будут руководствоваться действующим законодательством РФ.</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6.9. Стороны гарантируют, что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 а также не является сделкой, заключенной под влиянием обмана.</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6.10. Нотариусом разъяснены ст.40-44 Семейного кодекса Российской Федерации, которые Супругам понятны.</w:t>
      </w:r>
    </w:p>
    <w:p w:rsidR="00C823C5" w:rsidRDefault="00AA4E9B">
      <w:pPr>
        <w:spacing w:line="336" w:lineRule="auto"/>
        <w:divId w:val="1464544252"/>
        <w:rPr>
          <w:rFonts w:ascii="Times New Roman" w:eastAsiaTheme="minorEastAsia" w:hAnsi="Times New Roman"/>
          <w:color w:val="333333"/>
          <w:sz w:val="22"/>
          <w:szCs w:val="22"/>
        </w:rPr>
      </w:pPr>
      <w:r>
        <w:rPr>
          <w:rFonts w:ascii="Times New Roman" w:eastAsiaTheme="minorEastAsia" w:hAnsi="Times New Roman"/>
          <w:color w:val="333333"/>
          <w:sz w:val="22"/>
          <w:szCs w:val="22"/>
        </w:rPr>
        <w:t>6.11. Настоящий договор заключен в трех подлинных экземплярах, имеющих одинаковую юридическую силу, два из которых находятся у супругов, а третий в делах нотариуса</w:t>
      </w:r>
    </w:p>
    <w:p w:rsidR="00C823C5" w:rsidRDefault="00AA4E9B">
      <w:pPr>
        <w:spacing w:line="336" w:lineRule="auto"/>
        <w:jc w:val="center"/>
        <w:outlineLvl w:val="5"/>
        <w:divId w:val="1464544252"/>
        <w:rPr>
          <w:rFonts w:ascii="Times New Roman" w:eastAsia="Times New Roman" w:hAnsi="Times New Roman"/>
          <w:caps/>
          <w:color w:val="333333"/>
          <w:sz w:val="22"/>
          <w:szCs w:val="22"/>
        </w:rPr>
      </w:pPr>
      <w:r>
        <w:rPr>
          <w:rFonts w:ascii="Times New Roman" w:eastAsia="Times New Roman" w:hAnsi="Times New Roman"/>
          <w:caps/>
          <w:color w:val="333333"/>
          <w:sz w:val="22"/>
          <w:szCs w:val="22"/>
        </w:rPr>
        <w:t>7. АДРЕСА И РЕКВИЗИТЫ СТОРОН</w:t>
      </w:r>
    </w:p>
    <w:p w:rsidR="00C823C5" w:rsidRDefault="00AA4E9B">
      <w:pPr>
        <w:spacing w:line="336" w:lineRule="auto"/>
        <w:divId w:val="1484933139"/>
        <w:rPr>
          <w:rFonts w:ascii="Times New Roman" w:eastAsia="Times New Roman" w:hAnsi="Times New Roman"/>
          <w:color w:val="333333"/>
          <w:sz w:val="22"/>
          <w:szCs w:val="22"/>
        </w:rPr>
      </w:pPr>
      <w:r>
        <w:rPr>
          <w:rFonts w:ascii="Times New Roman" w:eastAsia="Times New Roman" w:hAnsi="Times New Roman"/>
          <w:b/>
          <w:bCs/>
          <w:color w:val="333333"/>
          <w:sz w:val="22"/>
          <w:szCs w:val="22"/>
        </w:rPr>
        <w:t>Супруг</w:t>
      </w:r>
      <w:r>
        <w:rPr>
          <w:rFonts w:ascii="Times New Roman" w:eastAsia="Times New Roman" w:hAnsi="Times New Roman"/>
          <w:color w:val="333333"/>
          <w:sz w:val="22"/>
          <w:szCs w:val="22"/>
        </w:rPr>
        <w:t xml:space="preserve"> </w:t>
      </w:r>
    </w:p>
    <w:p w:rsidR="00C823C5" w:rsidRDefault="00AA4E9B">
      <w:pPr>
        <w:spacing w:line="336" w:lineRule="auto"/>
        <w:ind w:left="360"/>
        <w:divId w:val="1484933139"/>
        <w:rPr>
          <w:rFonts w:ascii="Times New Roman" w:eastAsia="Times New Roman" w:hAnsi="Times New Roman"/>
          <w:color w:val="333333"/>
          <w:sz w:val="22"/>
          <w:szCs w:val="22"/>
        </w:rPr>
      </w:pPr>
      <w:r>
        <w:rPr>
          <w:rStyle w:val="pole1"/>
          <w:rFonts w:ascii="Times New Roman" w:eastAsia="Times New Roman" w:hAnsi="Times New Roman"/>
          <w:color w:val="333333"/>
          <w:sz w:val="22"/>
          <w:szCs w:val="22"/>
        </w:rPr>
        <w:t>Адрес регистрации:</w:t>
      </w:r>
      <w:r>
        <w:rPr>
          <w:rFonts w:ascii="Times New Roman" w:eastAsia="Times New Roman" w:hAnsi="Times New Roman"/>
          <w:color w:val="333333"/>
          <w:sz w:val="22"/>
          <w:szCs w:val="22"/>
        </w:rPr>
        <w:t xml:space="preserve"> г. Москва, ул. Ленина, д. 6, кв. 14</w:t>
      </w:r>
    </w:p>
    <w:p w:rsidR="00C823C5" w:rsidRDefault="00AA4E9B">
      <w:pPr>
        <w:spacing w:line="336" w:lineRule="auto"/>
        <w:ind w:left="360"/>
        <w:divId w:val="1484933139"/>
        <w:rPr>
          <w:rFonts w:ascii="Times New Roman" w:eastAsia="Times New Roman" w:hAnsi="Times New Roman"/>
          <w:color w:val="333333"/>
          <w:sz w:val="22"/>
          <w:szCs w:val="22"/>
        </w:rPr>
      </w:pPr>
      <w:r>
        <w:rPr>
          <w:rStyle w:val="pole1"/>
          <w:rFonts w:ascii="Times New Roman" w:eastAsia="Times New Roman" w:hAnsi="Times New Roman"/>
          <w:color w:val="333333"/>
          <w:sz w:val="22"/>
          <w:szCs w:val="22"/>
        </w:rPr>
        <w:t>Телефон:</w:t>
      </w:r>
      <w:r>
        <w:rPr>
          <w:rFonts w:ascii="Times New Roman" w:eastAsia="Times New Roman" w:hAnsi="Times New Roman"/>
          <w:color w:val="333333"/>
          <w:sz w:val="22"/>
          <w:szCs w:val="22"/>
        </w:rPr>
        <w:t xml:space="preserve"> 8 905 678 67 89</w:t>
      </w:r>
    </w:p>
    <w:p w:rsidR="00C823C5" w:rsidRDefault="00AA4E9B">
      <w:pPr>
        <w:spacing w:line="336" w:lineRule="auto"/>
        <w:ind w:left="360"/>
        <w:divId w:val="1484933139"/>
        <w:rPr>
          <w:rFonts w:ascii="Times New Roman" w:eastAsia="Times New Roman" w:hAnsi="Times New Roman"/>
          <w:color w:val="333333"/>
          <w:sz w:val="22"/>
          <w:szCs w:val="22"/>
        </w:rPr>
      </w:pPr>
      <w:r>
        <w:rPr>
          <w:rStyle w:val="pole1"/>
          <w:rFonts w:ascii="Times New Roman" w:eastAsia="Times New Roman" w:hAnsi="Times New Roman"/>
          <w:color w:val="333333"/>
          <w:sz w:val="22"/>
          <w:szCs w:val="22"/>
        </w:rPr>
        <w:t>Паспорт серия, номер:</w:t>
      </w:r>
      <w:r>
        <w:rPr>
          <w:rFonts w:ascii="Times New Roman" w:eastAsia="Times New Roman" w:hAnsi="Times New Roman"/>
          <w:color w:val="333333"/>
          <w:sz w:val="22"/>
          <w:szCs w:val="22"/>
        </w:rPr>
        <w:t xml:space="preserve"> 4567 789067</w:t>
      </w:r>
    </w:p>
    <w:p w:rsidR="00C823C5" w:rsidRDefault="00AA4E9B">
      <w:pPr>
        <w:spacing w:line="336" w:lineRule="auto"/>
        <w:ind w:left="360"/>
        <w:divId w:val="1484933139"/>
        <w:rPr>
          <w:rFonts w:ascii="Times New Roman" w:eastAsia="Times New Roman" w:hAnsi="Times New Roman"/>
          <w:color w:val="333333"/>
          <w:sz w:val="22"/>
          <w:szCs w:val="22"/>
        </w:rPr>
      </w:pPr>
      <w:r>
        <w:rPr>
          <w:rStyle w:val="pole1"/>
          <w:rFonts w:ascii="Times New Roman" w:eastAsia="Times New Roman" w:hAnsi="Times New Roman"/>
          <w:color w:val="333333"/>
          <w:sz w:val="22"/>
          <w:szCs w:val="22"/>
        </w:rPr>
        <w:t>Кем выдан:</w:t>
      </w:r>
      <w:r>
        <w:rPr>
          <w:rFonts w:ascii="Times New Roman" w:eastAsia="Times New Roman" w:hAnsi="Times New Roman"/>
          <w:color w:val="333333"/>
          <w:sz w:val="22"/>
          <w:szCs w:val="22"/>
        </w:rPr>
        <w:t xml:space="preserve"> ОУФМС России по г. Москве</w:t>
      </w:r>
    </w:p>
    <w:p w:rsidR="00C823C5" w:rsidRDefault="00AA4E9B">
      <w:pPr>
        <w:spacing w:line="336" w:lineRule="auto"/>
        <w:ind w:left="360"/>
        <w:divId w:val="1484933139"/>
        <w:rPr>
          <w:rFonts w:ascii="Times New Roman" w:eastAsia="Times New Roman" w:hAnsi="Times New Roman"/>
          <w:color w:val="333333"/>
          <w:sz w:val="22"/>
          <w:szCs w:val="22"/>
        </w:rPr>
      </w:pPr>
      <w:r>
        <w:rPr>
          <w:rStyle w:val="pole1"/>
          <w:rFonts w:ascii="Times New Roman" w:eastAsia="Times New Roman" w:hAnsi="Times New Roman"/>
          <w:color w:val="333333"/>
          <w:sz w:val="22"/>
          <w:szCs w:val="22"/>
        </w:rPr>
        <w:lastRenderedPageBreak/>
        <w:t xml:space="preserve">Когда выдан: </w:t>
      </w:r>
      <w:r>
        <w:rPr>
          <w:rFonts w:ascii="Times New Roman" w:eastAsia="Times New Roman" w:hAnsi="Times New Roman"/>
          <w:color w:val="333333"/>
          <w:sz w:val="22"/>
          <w:szCs w:val="22"/>
        </w:rPr>
        <w:t>02.12.2006</w:t>
      </w:r>
    </w:p>
    <w:p w:rsidR="00C823C5" w:rsidRDefault="00AA4E9B">
      <w:pPr>
        <w:spacing w:line="336" w:lineRule="auto"/>
        <w:ind w:left="360"/>
        <w:divId w:val="1484933139"/>
        <w:rPr>
          <w:rFonts w:ascii="Times New Roman" w:hAnsi="Times New Roman"/>
          <w:color w:val="333333"/>
          <w:sz w:val="22"/>
          <w:szCs w:val="22"/>
          <w:shd w:val="clear" w:color="auto" w:fill="FFFFFF"/>
        </w:rPr>
      </w:pPr>
      <w:r>
        <w:rPr>
          <w:rStyle w:val="pole1"/>
          <w:rFonts w:ascii="Times New Roman" w:eastAsia="Times New Roman" w:hAnsi="Times New Roman"/>
          <w:color w:val="333333"/>
          <w:sz w:val="22"/>
          <w:szCs w:val="22"/>
        </w:rPr>
        <w:t>Подпись:</w:t>
      </w:r>
      <w:r>
        <w:rPr>
          <w:rFonts w:ascii="Corbel" w:eastAsia="Times New Roman" w:hAnsi="Corbel"/>
          <w:i/>
          <w:color w:val="0070C0"/>
          <w:sz w:val="22"/>
          <w:szCs w:val="22"/>
        </w:rPr>
        <w:t xml:space="preserve"> </w:t>
      </w:r>
      <w:proofErr w:type="spellStart"/>
      <w:r>
        <w:rPr>
          <w:rFonts w:ascii="Calibri" w:hAnsi="Calibri" w:cs="Calibri"/>
          <w:i/>
          <w:color w:val="0070C0"/>
          <w:sz w:val="22"/>
          <w:szCs w:val="22"/>
          <w:shd w:val="clear" w:color="auto" w:fill="FFFFFF"/>
        </w:rPr>
        <w:t>Пэпэтэшин</w:t>
      </w:r>
      <w:proofErr w:type="spellEnd"/>
    </w:p>
    <w:p w:rsidR="00C823C5" w:rsidRDefault="00C823C5">
      <w:pPr>
        <w:spacing w:line="336" w:lineRule="auto"/>
        <w:ind w:left="360"/>
        <w:divId w:val="1484933139"/>
        <w:rPr>
          <w:rFonts w:ascii="Times New Roman" w:eastAsia="Times New Roman" w:hAnsi="Times New Roman"/>
          <w:color w:val="333333"/>
          <w:sz w:val="22"/>
          <w:szCs w:val="22"/>
        </w:rPr>
      </w:pPr>
    </w:p>
    <w:p w:rsidR="00C823C5" w:rsidRDefault="00AA4E9B">
      <w:pPr>
        <w:spacing w:line="336" w:lineRule="auto"/>
        <w:divId w:val="453712670"/>
        <w:rPr>
          <w:rFonts w:ascii="Times New Roman" w:eastAsia="Times New Roman" w:hAnsi="Times New Roman"/>
          <w:color w:val="333333"/>
          <w:sz w:val="22"/>
          <w:szCs w:val="22"/>
        </w:rPr>
      </w:pPr>
      <w:r>
        <w:rPr>
          <w:rFonts w:ascii="Times New Roman" w:eastAsia="Times New Roman" w:hAnsi="Times New Roman"/>
          <w:b/>
          <w:bCs/>
          <w:color w:val="333333"/>
          <w:sz w:val="22"/>
          <w:szCs w:val="22"/>
        </w:rPr>
        <w:t>Супруга</w:t>
      </w:r>
      <w:r>
        <w:rPr>
          <w:rFonts w:ascii="Times New Roman" w:eastAsia="Times New Roman" w:hAnsi="Times New Roman"/>
          <w:color w:val="333333"/>
          <w:sz w:val="22"/>
          <w:szCs w:val="22"/>
        </w:rPr>
        <w:t xml:space="preserve"> </w:t>
      </w:r>
    </w:p>
    <w:p w:rsidR="00C823C5" w:rsidRDefault="00AA4E9B">
      <w:pPr>
        <w:spacing w:line="336" w:lineRule="auto"/>
        <w:ind w:left="360"/>
        <w:divId w:val="453712670"/>
        <w:rPr>
          <w:rFonts w:ascii="Times New Roman" w:eastAsia="Times New Roman" w:hAnsi="Times New Roman"/>
          <w:color w:val="333333"/>
          <w:sz w:val="22"/>
          <w:szCs w:val="22"/>
        </w:rPr>
      </w:pPr>
      <w:r>
        <w:rPr>
          <w:rStyle w:val="pole1"/>
          <w:rFonts w:ascii="Times New Roman" w:eastAsia="Times New Roman" w:hAnsi="Times New Roman"/>
          <w:color w:val="333333"/>
          <w:sz w:val="22"/>
          <w:szCs w:val="22"/>
        </w:rPr>
        <w:t>Адрес регистрации:</w:t>
      </w:r>
      <w:r>
        <w:rPr>
          <w:rFonts w:ascii="Times New Roman" w:eastAsia="Times New Roman" w:hAnsi="Times New Roman"/>
          <w:color w:val="333333"/>
          <w:sz w:val="22"/>
          <w:szCs w:val="22"/>
        </w:rPr>
        <w:t xml:space="preserve"> г. Москва, ул. Кирова, д. 8</w:t>
      </w:r>
    </w:p>
    <w:p w:rsidR="00C823C5" w:rsidRDefault="00AA4E9B">
      <w:pPr>
        <w:spacing w:line="336" w:lineRule="auto"/>
        <w:ind w:left="360"/>
        <w:divId w:val="453712670"/>
        <w:rPr>
          <w:rFonts w:ascii="Times New Roman" w:eastAsia="Times New Roman" w:hAnsi="Times New Roman"/>
          <w:color w:val="333333"/>
          <w:sz w:val="22"/>
          <w:szCs w:val="22"/>
        </w:rPr>
      </w:pPr>
      <w:r>
        <w:rPr>
          <w:rStyle w:val="pole1"/>
          <w:rFonts w:ascii="Times New Roman" w:eastAsia="Times New Roman" w:hAnsi="Times New Roman"/>
          <w:color w:val="333333"/>
          <w:sz w:val="22"/>
          <w:szCs w:val="22"/>
        </w:rPr>
        <w:t>Телефон:</w:t>
      </w:r>
      <w:r>
        <w:rPr>
          <w:rFonts w:ascii="Times New Roman" w:eastAsia="Times New Roman" w:hAnsi="Times New Roman"/>
          <w:color w:val="333333"/>
          <w:sz w:val="22"/>
          <w:szCs w:val="22"/>
        </w:rPr>
        <w:t xml:space="preserve"> 74 67 67</w:t>
      </w:r>
    </w:p>
    <w:p w:rsidR="00C823C5" w:rsidRDefault="00AA4E9B">
      <w:pPr>
        <w:spacing w:line="336" w:lineRule="auto"/>
        <w:ind w:left="360"/>
        <w:divId w:val="453712670"/>
        <w:rPr>
          <w:rFonts w:ascii="Times New Roman" w:eastAsia="Times New Roman" w:hAnsi="Times New Roman"/>
          <w:color w:val="333333"/>
          <w:sz w:val="22"/>
          <w:szCs w:val="22"/>
        </w:rPr>
      </w:pPr>
      <w:r>
        <w:rPr>
          <w:rStyle w:val="pole1"/>
          <w:rFonts w:ascii="Times New Roman" w:eastAsia="Times New Roman" w:hAnsi="Times New Roman"/>
          <w:color w:val="333333"/>
          <w:sz w:val="22"/>
          <w:szCs w:val="22"/>
        </w:rPr>
        <w:t>Паспорт серия, номер:</w:t>
      </w:r>
      <w:r>
        <w:rPr>
          <w:rFonts w:ascii="Times New Roman" w:eastAsia="Times New Roman" w:hAnsi="Times New Roman"/>
          <w:color w:val="333333"/>
          <w:sz w:val="22"/>
          <w:szCs w:val="22"/>
        </w:rPr>
        <w:t xml:space="preserve"> 3456 678950</w:t>
      </w:r>
    </w:p>
    <w:p w:rsidR="00C823C5" w:rsidRDefault="00AA4E9B">
      <w:pPr>
        <w:spacing w:line="336" w:lineRule="auto"/>
        <w:ind w:left="360"/>
        <w:divId w:val="453712670"/>
        <w:rPr>
          <w:rFonts w:ascii="Times New Roman" w:eastAsia="Times New Roman" w:hAnsi="Times New Roman"/>
          <w:color w:val="333333"/>
          <w:sz w:val="22"/>
          <w:szCs w:val="22"/>
        </w:rPr>
      </w:pPr>
      <w:r>
        <w:rPr>
          <w:rStyle w:val="pole1"/>
          <w:rFonts w:ascii="Times New Roman" w:eastAsia="Times New Roman" w:hAnsi="Times New Roman"/>
          <w:color w:val="333333"/>
          <w:sz w:val="22"/>
          <w:szCs w:val="22"/>
        </w:rPr>
        <w:t>Кем выдан:</w:t>
      </w:r>
      <w:r>
        <w:rPr>
          <w:rFonts w:ascii="Times New Roman" w:eastAsia="Times New Roman" w:hAnsi="Times New Roman"/>
          <w:color w:val="333333"/>
          <w:sz w:val="22"/>
          <w:szCs w:val="22"/>
        </w:rPr>
        <w:t xml:space="preserve"> ОУФМС России по г. Твери</w:t>
      </w:r>
    </w:p>
    <w:p w:rsidR="00C823C5" w:rsidRDefault="00AA4E9B">
      <w:pPr>
        <w:spacing w:line="336" w:lineRule="auto"/>
        <w:ind w:left="360"/>
        <w:divId w:val="453712670"/>
        <w:rPr>
          <w:rFonts w:ascii="Times New Roman" w:eastAsia="Times New Roman" w:hAnsi="Times New Roman"/>
          <w:color w:val="333333"/>
          <w:sz w:val="22"/>
          <w:szCs w:val="22"/>
        </w:rPr>
      </w:pPr>
      <w:r>
        <w:rPr>
          <w:rStyle w:val="pole1"/>
          <w:rFonts w:ascii="Times New Roman" w:eastAsia="Times New Roman" w:hAnsi="Times New Roman"/>
          <w:color w:val="333333"/>
          <w:sz w:val="22"/>
          <w:szCs w:val="22"/>
        </w:rPr>
        <w:t>Когда выдан:</w:t>
      </w:r>
      <w:r>
        <w:rPr>
          <w:rFonts w:ascii="Times New Roman" w:eastAsia="Times New Roman" w:hAnsi="Times New Roman"/>
          <w:color w:val="333333"/>
          <w:sz w:val="22"/>
          <w:szCs w:val="22"/>
        </w:rPr>
        <w:t xml:space="preserve"> 12.05.2009</w:t>
      </w:r>
    </w:p>
    <w:p w:rsidR="00AA4E9B" w:rsidRDefault="00AA4E9B">
      <w:pPr>
        <w:spacing w:line="336" w:lineRule="auto"/>
        <w:ind w:left="360"/>
        <w:divId w:val="453712670"/>
        <w:rPr>
          <w:rFonts w:ascii="Times New Roman" w:eastAsia="Times New Roman" w:hAnsi="Times New Roman"/>
          <w:color w:val="333333"/>
          <w:sz w:val="22"/>
          <w:szCs w:val="22"/>
        </w:rPr>
      </w:pPr>
      <w:r>
        <w:rPr>
          <w:rStyle w:val="pole1"/>
          <w:rFonts w:ascii="Times New Roman" w:eastAsia="Times New Roman" w:hAnsi="Times New Roman"/>
          <w:color w:val="333333"/>
          <w:sz w:val="22"/>
          <w:szCs w:val="22"/>
        </w:rPr>
        <w:t>Подпись:</w:t>
      </w:r>
      <w:r>
        <w:rPr>
          <w:rFonts w:ascii="Times New Roman" w:eastAsia="Times New Roman" w:hAnsi="Times New Roman"/>
          <w:color w:val="333333"/>
          <w:sz w:val="22"/>
          <w:szCs w:val="22"/>
        </w:rPr>
        <w:t xml:space="preserve"> </w:t>
      </w:r>
      <w:r>
        <w:rPr>
          <w:rFonts w:ascii="Cambria" w:eastAsia="Times New Roman" w:hAnsi="Cambria" w:cs="Cambria"/>
          <w:i/>
          <w:color w:val="0070C0"/>
          <w:sz w:val="22"/>
          <w:szCs w:val="22"/>
        </w:rPr>
        <w:t>Петрова</w:t>
      </w:r>
    </w:p>
    <w:sectPr w:rsidR="00AA4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oNotHyphenateCaps/>
  <w:drawingGridHorizontalSpacing w:val="0"/>
  <w:drawingGridVerticalSpacing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01"/>
    <w:rsid w:val="00643701"/>
    <w:rsid w:val="00AA4E9B"/>
    <w:rsid w:val="00C823C5"/>
    <w:rsid w:val="00F90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8989D7-748F-4935-BA0B-2F759104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Verdana" w:eastAsia="Verdana" w:hAnsi="Verdana"/>
      <w:sz w:val="15"/>
      <w:szCs w:val="16"/>
    </w:rPr>
  </w:style>
  <w:style w:type="paragraph" w:styleId="4">
    <w:name w:val="heading 4"/>
    <w:basedOn w:val="a"/>
    <w:link w:val="40"/>
    <w:uiPriority w:val="9"/>
    <w:qFormat/>
    <w:pPr>
      <w:spacing w:before="100" w:beforeAutospacing="1" w:after="100" w:afterAutospacing="1"/>
      <w:outlineLvl w:val="3"/>
    </w:pPr>
    <w:rPr>
      <w:rFonts w:ascii="Times New Roman" w:eastAsiaTheme="minorEastAsia" w:hAnsi="Times New Roman"/>
      <w:b/>
      <w:bCs/>
      <w:sz w:val="24"/>
      <w:szCs w:val="24"/>
    </w:rPr>
  </w:style>
  <w:style w:type="paragraph" w:styleId="5">
    <w:name w:val="heading 5"/>
    <w:basedOn w:val="a"/>
    <w:link w:val="50"/>
    <w:uiPriority w:val="9"/>
    <w:qFormat/>
    <w:pPr>
      <w:spacing w:before="100" w:beforeAutospacing="1" w:after="100" w:afterAutospacing="1"/>
      <w:outlineLvl w:val="4"/>
    </w:pPr>
    <w:rPr>
      <w:rFonts w:ascii="Times New Roman" w:eastAsiaTheme="minorEastAsia"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40">
    <w:name w:val="Заголовок 4 Знак"/>
    <w:basedOn w:val="a0"/>
    <w:link w:val="4"/>
    <w:uiPriority w:val="9"/>
    <w:semiHidden/>
    <w:locked/>
    <w:rPr>
      <w:rFonts w:asciiTheme="majorHAnsi" w:eastAsiaTheme="majorEastAsia" w:hAnsiTheme="majorHAnsi" w:cstheme="majorBidi" w:hint="default"/>
      <w:i/>
      <w:iCs/>
      <w:color w:val="2E74B5" w:themeColor="accent1" w:themeShade="BF"/>
      <w:sz w:val="15"/>
      <w:szCs w:val="16"/>
    </w:rPr>
  </w:style>
  <w:style w:type="character" w:customStyle="1" w:styleId="50">
    <w:name w:val="Заголовок 5 Знак"/>
    <w:basedOn w:val="a0"/>
    <w:link w:val="5"/>
    <w:uiPriority w:val="9"/>
    <w:semiHidden/>
    <w:locked/>
    <w:rPr>
      <w:rFonts w:asciiTheme="majorHAnsi" w:eastAsiaTheme="majorEastAsia" w:hAnsiTheme="majorHAnsi" w:cstheme="majorBidi" w:hint="default"/>
      <w:color w:val="2E74B5" w:themeColor="accent1" w:themeShade="BF"/>
      <w:sz w:val="15"/>
      <w:szCs w:val="16"/>
    </w:rPr>
  </w:style>
  <w:style w:type="paragraph" w:styleId="a5">
    <w:name w:val="Normal (Web)"/>
    <w:basedOn w:val="a"/>
    <w:uiPriority w:val="99"/>
    <w:semiHidden/>
    <w:unhideWhenUsed/>
    <w:pPr>
      <w:spacing w:before="100" w:beforeAutospacing="1" w:after="100" w:afterAutospacing="1"/>
    </w:pPr>
    <w:rPr>
      <w:rFonts w:ascii="Times New Roman" w:eastAsiaTheme="minorEastAsia" w:hAnsi="Times New Roman"/>
      <w:sz w:val="24"/>
      <w:szCs w:val="24"/>
    </w:rPr>
  </w:style>
  <w:style w:type="paragraph" w:customStyle="1" w:styleId="small">
    <w:name w:val="small"/>
    <w:uiPriority w:val="99"/>
    <w:semiHidden/>
    <w:rPr>
      <w:rFonts w:ascii="Verdana" w:eastAsia="Verdana" w:hAnsi="Verdana"/>
      <w:sz w:val="2"/>
      <w:szCs w:val="2"/>
    </w:rPr>
  </w:style>
  <w:style w:type="paragraph" w:customStyle="1" w:styleId="dogovoritem">
    <w:name w:val="dogovor_item"/>
    <w:basedOn w:val="a"/>
    <w:uiPriority w:val="99"/>
    <w:semiHidden/>
    <w:pPr>
      <w:spacing w:before="600" w:line="336" w:lineRule="auto"/>
    </w:pPr>
    <w:rPr>
      <w:rFonts w:ascii="Times New Roman" w:eastAsiaTheme="minorEastAsia" w:hAnsi="Times New Roman"/>
      <w:color w:val="333333"/>
      <w:sz w:val="21"/>
      <w:szCs w:val="21"/>
    </w:rPr>
  </w:style>
  <w:style w:type="paragraph" w:customStyle="1" w:styleId="sfoot">
    <w:name w:val="sfoot"/>
    <w:basedOn w:val="a"/>
    <w:uiPriority w:val="99"/>
    <w:semiHidden/>
    <w:pPr>
      <w:shd w:val="clear" w:color="auto" w:fill="E5DFEC"/>
      <w:spacing w:before="100" w:beforeAutospacing="1" w:after="100" w:afterAutospacing="1"/>
    </w:pPr>
    <w:rPr>
      <w:rFonts w:ascii="Arial" w:eastAsiaTheme="minorEastAsia" w:hAnsi="Arial" w:cs="Arial"/>
      <w:sz w:val="20"/>
      <w:szCs w:val="20"/>
    </w:rPr>
  </w:style>
  <w:style w:type="paragraph" w:customStyle="1" w:styleId="gorod">
    <w:name w:val="gorod"/>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data">
    <w:name w:val="data"/>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data2">
    <w:name w:val="data2"/>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w300">
    <w:name w:val="w300"/>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w200">
    <w:name w:val="w200"/>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w150">
    <w:name w:val="w150"/>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w100">
    <w:name w:val="w100"/>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w50">
    <w:name w:val="w50"/>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w30">
    <w:name w:val="w30"/>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w0">
    <w:name w:val="w0"/>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nowrap">
    <w:name w:val="nowrap"/>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details">
    <w:name w:val="details"/>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di">
    <w:name w:val="di"/>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storona1">
    <w:name w:val="storona1"/>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storona2">
    <w:name w:val="storona2"/>
    <w:basedOn w:val="a"/>
    <w:uiPriority w:val="99"/>
    <w:semiHidden/>
    <w:pPr>
      <w:spacing w:before="100" w:beforeAutospacing="1" w:after="100" w:afterAutospacing="1"/>
    </w:pPr>
    <w:rPr>
      <w:rFonts w:ascii="Times New Roman" w:eastAsiaTheme="minorEastAsia" w:hAnsi="Times New Roman"/>
      <w:sz w:val="24"/>
      <w:szCs w:val="24"/>
    </w:rPr>
  </w:style>
  <w:style w:type="paragraph" w:customStyle="1" w:styleId="gorod1">
    <w:name w:val="gorod1"/>
    <w:basedOn w:val="a"/>
    <w:uiPriority w:val="99"/>
    <w:semiHidden/>
    <w:pPr>
      <w:spacing w:before="210" w:after="600"/>
    </w:pPr>
    <w:rPr>
      <w:rFonts w:ascii="Times New Roman" w:eastAsiaTheme="minorEastAsia" w:hAnsi="Times New Roman"/>
      <w:sz w:val="24"/>
      <w:szCs w:val="24"/>
    </w:rPr>
  </w:style>
  <w:style w:type="paragraph" w:customStyle="1" w:styleId="data1">
    <w:name w:val="data1"/>
    <w:basedOn w:val="a"/>
    <w:uiPriority w:val="99"/>
    <w:semiHidden/>
    <w:pPr>
      <w:spacing w:before="210" w:after="600"/>
    </w:pPr>
    <w:rPr>
      <w:rFonts w:ascii="Times New Roman" w:eastAsiaTheme="minorEastAsia" w:hAnsi="Times New Roman"/>
      <w:sz w:val="24"/>
      <w:szCs w:val="24"/>
    </w:rPr>
  </w:style>
  <w:style w:type="paragraph" w:customStyle="1" w:styleId="data21">
    <w:name w:val="data21"/>
    <w:basedOn w:val="a"/>
    <w:uiPriority w:val="99"/>
    <w:semiHidden/>
    <w:pPr>
      <w:spacing w:before="210" w:after="600"/>
      <w:jc w:val="right"/>
    </w:pPr>
    <w:rPr>
      <w:rFonts w:ascii="Times New Roman" w:eastAsiaTheme="minorEastAsia" w:hAnsi="Times New Roman"/>
      <w:sz w:val="24"/>
      <w:szCs w:val="24"/>
    </w:rPr>
  </w:style>
  <w:style w:type="paragraph" w:customStyle="1" w:styleId="w3001">
    <w:name w:val="w3001"/>
    <w:basedOn w:val="a"/>
    <w:uiPriority w:val="99"/>
    <w:semiHidden/>
    <w:pPr>
      <w:pBdr>
        <w:bottom w:val="dotted" w:sz="6" w:space="0" w:color="999999"/>
      </w:pBdr>
      <w:spacing w:before="210" w:after="210"/>
      <w:jc w:val="center"/>
    </w:pPr>
    <w:rPr>
      <w:rFonts w:ascii="Times New Roman" w:eastAsiaTheme="minorEastAsia" w:hAnsi="Times New Roman"/>
      <w:i/>
      <w:iCs/>
      <w:sz w:val="24"/>
      <w:szCs w:val="24"/>
    </w:rPr>
  </w:style>
  <w:style w:type="paragraph" w:customStyle="1" w:styleId="w2001">
    <w:name w:val="w2001"/>
    <w:basedOn w:val="a"/>
    <w:uiPriority w:val="99"/>
    <w:semiHidden/>
    <w:pPr>
      <w:pBdr>
        <w:bottom w:val="dotted" w:sz="6" w:space="0" w:color="999999"/>
      </w:pBdr>
      <w:spacing w:before="210" w:after="210"/>
      <w:jc w:val="center"/>
    </w:pPr>
    <w:rPr>
      <w:rFonts w:ascii="Times New Roman" w:eastAsiaTheme="minorEastAsia" w:hAnsi="Times New Roman"/>
      <w:i/>
      <w:iCs/>
      <w:sz w:val="24"/>
      <w:szCs w:val="24"/>
    </w:rPr>
  </w:style>
  <w:style w:type="paragraph" w:customStyle="1" w:styleId="w1501">
    <w:name w:val="w1501"/>
    <w:basedOn w:val="a"/>
    <w:uiPriority w:val="99"/>
    <w:semiHidden/>
    <w:pPr>
      <w:pBdr>
        <w:bottom w:val="dotted" w:sz="6" w:space="0" w:color="999999"/>
      </w:pBdr>
      <w:spacing w:before="210" w:after="210"/>
      <w:jc w:val="center"/>
    </w:pPr>
    <w:rPr>
      <w:rFonts w:ascii="Times New Roman" w:eastAsiaTheme="minorEastAsia" w:hAnsi="Times New Roman"/>
      <w:i/>
      <w:iCs/>
      <w:sz w:val="24"/>
      <w:szCs w:val="24"/>
    </w:rPr>
  </w:style>
  <w:style w:type="paragraph" w:customStyle="1" w:styleId="w1001">
    <w:name w:val="w1001"/>
    <w:basedOn w:val="a"/>
    <w:uiPriority w:val="99"/>
    <w:semiHidden/>
    <w:pPr>
      <w:pBdr>
        <w:bottom w:val="dotted" w:sz="6" w:space="0" w:color="999999"/>
      </w:pBdr>
      <w:spacing w:before="210" w:after="210"/>
      <w:jc w:val="center"/>
    </w:pPr>
    <w:rPr>
      <w:rFonts w:ascii="Times New Roman" w:eastAsiaTheme="minorEastAsia" w:hAnsi="Times New Roman"/>
      <w:i/>
      <w:iCs/>
      <w:sz w:val="24"/>
      <w:szCs w:val="24"/>
    </w:rPr>
  </w:style>
  <w:style w:type="paragraph" w:customStyle="1" w:styleId="w501">
    <w:name w:val="w501"/>
    <w:basedOn w:val="a"/>
    <w:uiPriority w:val="99"/>
    <w:semiHidden/>
    <w:pPr>
      <w:pBdr>
        <w:bottom w:val="dotted" w:sz="6" w:space="0" w:color="999999"/>
      </w:pBdr>
      <w:spacing w:before="210" w:after="210"/>
      <w:jc w:val="center"/>
    </w:pPr>
    <w:rPr>
      <w:rFonts w:ascii="Times New Roman" w:eastAsiaTheme="minorEastAsia" w:hAnsi="Times New Roman"/>
      <w:i/>
      <w:iCs/>
      <w:sz w:val="24"/>
      <w:szCs w:val="24"/>
    </w:rPr>
  </w:style>
  <w:style w:type="paragraph" w:customStyle="1" w:styleId="w301">
    <w:name w:val="w301"/>
    <w:basedOn w:val="a"/>
    <w:uiPriority w:val="99"/>
    <w:semiHidden/>
    <w:pPr>
      <w:pBdr>
        <w:bottom w:val="dotted" w:sz="6" w:space="0" w:color="999999"/>
      </w:pBdr>
      <w:spacing w:before="210" w:after="210"/>
      <w:jc w:val="center"/>
    </w:pPr>
    <w:rPr>
      <w:rFonts w:ascii="Times New Roman" w:eastAsiaTheme="minorEastAsia" w:hAnsi="Times New Roman"/>
      <w:i/>
      <w:iCs/>
      <w:sz w:val="24"/>
      <w:szCs w:val="24"/>
    </w:rPr>
  </w:style>
  <w:style w:type="paragraph" w:customStyle="1" w:styleId="w01">
    <w:name w:val="w01"/>
    <w:basedOn w:val="a"/>
    <w:uiPriority w:val="99"/>
    <w:semiHidden/>
    <w:pPr>
      <w:pBdr>
        <w:bottom w:val="dotted" w:sz="6" w:space="0" w:color="999999"/>
      </w:pBdr>
      <w:spacing w:before="210" w:after="210"/>
      <w:jc w:val="center"/>
    </w:pPr>
    <w:rPr>
      <w:rFonts w:ascii="Times New Roman" w:eastAsiaTheme="minorEastAsia" w:hAnsi="Times New Roman"/>
      <w:i/>
      <w:iCs/>
      <w:sz w:val="24"/>
      <w:szCs w:val="24"/>
    </w:rPr>
  </w:style>
  <w:style w:type="paragraph" w:customStyle="1" w:styleId="nowrap1">
    <w:name w:val="nowrap1"/>
    <w:basedOn w:val="a"/>
    <w:uiPriority w:val="99"/>
    <w:semiHidden/>
    <w:pPr>
      <w:spacing w:before="210" w:after="210"/>
    </w:pPr>
    <w:rPr>
      <w:rFonts w:ascii="Times New Roman" w:eastAsiaTheme="minorEastAsia" w:hAnsi="Times New Roman"/>
      <w:sz w:val="24"/>
      <w:szCs w:val="24"/>
    </w:rPr>
  </w:style>
  <w:style w:type="paragraph" w:customStyle="1" w:styleId="details1">
    <w:name w:val="details1"/>
    <w:basedOn w:val="a"/>
    <w:uiPriority w:val="99"/>
    <w:semiHidden/>
    <w:pPr>
      <w:spacing w:before="300" w:after="210"/>
    </w:pPr>
    <w:rPr>
      <w:rFonts w:ascii="Times New Roman" w:eastAsiaTheme="minorEastAsia" w:hAnsi="Times New Roman"/>
      <w:sz w:val="24"/>
      <w:szCs w:val="24"/>
    </w:rPr>
  </w:style>
  <w:style w:type="paragraph" w:customStyle="1" w:styleId="storona11">
    <w:name w:val="storona11"/>
    <w:basedOn w:val="a"/>
    <w:uiPriority w:val="99"/>
    <w:semiHidden/>
    <w:pPr>
      <w:spacing w:before="210" w:after="210"/>
    </w:pPr>
    <w:rPr>
      <w:rFonts w:ascii="Times New Roman" w:eastAsiaTheme="minorEastAsia" w:hAnsi="Times New Roman"/>
      <w:sz w:val="24"/>
      <w:szCs w:val="24"/>
    </w:rPr>
  </w:style>
  <w:style w:type="paragraph" w:customStyle="1" w:styleId="storona21">
    <w:name w:val="storona21"/>
    <w:basedOn w:val="a"/>
    <w:uiPriority w:val="99"/>
    <w:semiHidden/>
    <w:pPr>
      <w:spacing w:before="210" w:after="210"/>
    </w:pPr>
    <w:rPr>
      <w:rFonts w:ascii="Times New Roman" w:eastAsiaTheme="minorEastAsia" w:hAnsi="Times New Roman"/>
      <w:sz w:val="24"/>
      <w:szCs w:val="24"/>
    </w:rPr>
  </w:style>
  <w:style w:type="paragraph" w:customStyle="1" w:styleId="di1">
    <w:name w:val="di1"/>
    <w:basedOn w:val="a"/>
    <w:uiPriority w:val="99"/>
    <w:semiHidden/>
    <w:pPr>
      <w:spacing w:before="210" w:after="210"/>
    </w:pPr>
    <w:rPr>
      <w:rFonts w:ascii="Times New Roman" w:eastAsiaTheme="minorEastAsia" w:hAnsi="Times New Roman"/>
      <w:sz w:val="17"/>
      <w:szCs w:val="17"/>
    </w:rPr>
  </w:style>
  <w:style w:type="character" w:customStyle="1" w:styleId="pole1">
    <w:name w:val="pole1"/>
    <w:basedOn w:val="a0"/>
    <w:rPr>
      <w:shd w:val="clear" w:color="auto" w:fill="FFFFFF"/>
    </w:rPr>
  </w:style>
  <w:style w:type="character" w:customStyle="1" w:styleId="dannye1">
    <w:name w:val="dannye1"/>
    <w:basedOn w:val="a0"/>
    <w:rPr>
      <w:i/>
      <w:i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544252">
      <w:marLeft w:val="0"/>
      <w:marRight w:val="0"/>
      <w:marTop w:val="0"/>
      <w:marBottom w:val="0"/>
      <w:divBdr>
        <w:top w:val="none" w:sz="0" w:space="0" w:color="auto"/>
        <w:left w:val="none" w:sz="0" w:space="0" w:color="auto"/>
        <w:bottom w:val="none" w:sz="0" w:space="0" w:color="auto"/>
        <w:right w:val="none" w:sz="0" w:space="0" w:color="auto"/>
      </w:divBdr>
      <w:divsChild>
        <w:div w:id="1415010542">
          <w:marLeft w:val="0"/>
          <w:marRight w:val="0"/>
          <w:marTop w:val="300"/>
          <w:marBottom w:val="0"/>
          <w:divBdr>
            <w:top w:val="none" w:sz="0" w:space="0" w:color="auto"/>
            <w:left w:val="none" w:sz="0" w:space="0" w:color="auto"/>
            <w:bottom w:val="none" w:sz="0" w:space="0" w:color="auto"/>
            <w:right w:val="none" w:sz="0" w:space="0" w:color="auto"/>
          </w:divBdr>
          <w:divsChild>
            <w:div w:id="775760014">
              <w:marLeft w:val="0"/>
              <w:marRight w:val="0"/>
              <w:marTop w:val="0"/>
              <w:marBottom w:val="0"/>
              <w:divBdr>
                <w:top w:val="none" w:sz="0" w:space="0" w:color="auto"/>
                <w:left w:val="none" w:sz="0" w:space="0" w:color="auto"/>
                <w:bottom w:val="none" w:sz="0" w:space="0" w:color="auto"/>
                <w:right w:val="none" w:sz="0" w:space="0" w:color="auto"/>
              </w:divBdr>
              <w:divsChild>
                <w:div w:id="1484933139">
                  <w:marLeft w:val="0"/>
                  <w:marRight w:val="0"/>
                  <w:marTop w:val="0"/>
                  <w:marBottom w:val="0"/>
                  <w:divBdr>
                    <w:top w:val="none" w:sz="0" w:space="0" w:color="auto"/>
                    <w:left w:val="none" w:sz="0" w:space="0" w:color="auto"/>
                    <w:bottom w:val="none" w:sz="0" w:space="0" w:color="auto"/>
                    <w:right w:val="none" w:sz="0" w:space="0" w:color="auto"/>
                  </w:divBdr>
                  <w:divsChild>
                    <w:div w:id="4537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1337</Words>
  <Characters>7624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DOC-файл документа: Брачный договор для лиц, вступающих в брак</vt:lpstr>
    </vt:vector>
  </TitlesOfParts>
  <Company/>
  <LinksUpToDate>false</LinksUpToDate>
  <CharactersWithSpaces>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DOC-файл документа: Брачный договор для лиц, вступающих в брак</dc:title>
  <dc:subject/>
  <dc:creator>User</dc:creator>
  <cp:keywords/>
  <dc:description/>
  <cp:lastModifiedBy>User</cp:lastModifiedBy>
  <cp:revision>3</cp:revision>
  <dcterms:created xsi:type="dcterms:W3CDTF">2022-06-02T13:28:00Z</dcterms:created>
  <dcterms:modified xsi:type="dcterms:W3CDTF">2022-06-07T13:23:00Z</dcterms:modified>
</cp:coreProperties>
</file>