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F3" w:rsidRDefault="00C373F3" w:rsidP="00C373F3">
      <w:pPr>
        <w:pStyle w:val="ConsPlusNormal"/>
        <w:jc w:val="both"/>
        <w:outlineLvl w:val="0"/>
      </w:pP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</w:pPr>
      <w:r>
        <w:t>ТРУДОВОЙ ДОГОВОР</w:t>
      </w:r>
    </w:p>
    <w:p w:rsidR="00C373F3" w:rsidRDefault="00C373F3" w:rsidP="00C373F3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373F3" w:rsidTr="00442C42">
        <w:tc>
          <w:tcPr>
            <w:tcW w:w="5103" w:type="dxa"/>
          </w:tcPr>
          <w:p w:rsidR="00C373F3" w:rsidRDefault="007F5778" w:rsidP="007F5778">
            <w:pPr>
              <w:pStyle w:val="ConsPlusNormal"/>
            </w:pPr>
            <w:r>
              <w:t>2</w:t>
            </w:r>
            <w:r w:rsidR="00C373F3">
              <w:t>3.</w:t>
            </w:r>
            <w:r>
              <w:t>11</w:t>
            </w:r>
            <w:r w:rsidR="00C373F3">
              <w:t>.2023</w:t>
            </w:r>
          </w:p>
        </w:tc>
        <w:tc>
          <w:tcPr>
            <w:tcW w:w="5103" w:type="dxa"/>
          </w:tcPr>
          <w:p w:rsidR="00C373F3" w:rsidRDefault="00C373F3" w:rsidP="007F5778">
            <w:pPr>
              <w:pStyle w:val="ConsPlusNormal"/>
              <w:jc w:val="right"/>
            </w:pPr>
            <w:r>
              <w:t>N 0</w:t>
            </w:r>
            <w:r w:rsidR="007F5778">
              <w:t>11</w:t>
            </w:r>
            <w:r>
              <w:t>/23-тд</w:t>
            </w:r>
          </w:p>
        </w:tc>
      </w:tr>
    </w:tbl>
    <w:p w:rsidR="00C373F3" w:rsidRDefault="00C373F3" w:rsidP="00C373F3">
      <w:pPr>
        <w:pStyle w:val="ConsPlusNormal"/>
        <w:spacing w:before="240"/>
        <w:jc w:val="center"/>
      </w:pPr>
      <w:r>
        <w:t xml:space="preserve">г. </w:t>
      </w:r>
      <w:r w:rsidR="007F5778">
        <w:t>Санкт-Петербург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>Общество с ограниченной ответственностью "</w:t>
      </w:r>
      <w:r w:rsidR="007F5778">
        <w:t>ППТ</w:t>
      </w:r>
      <w:r>
        <w:t>" (ООО "</w:t>
      </w:r>
      <w:r w:rsidR="007F5778">
        <w:t>ППТ</w:t>
      </w:r>
      <w:r>
        <w:t xml:space="preserve">"), именуемое в дальнейшем "Работодатель", в лице генерального директора </w:t>
      </w:r>
      <w:r w:rsidR="007F5778">
        <w:t>Петрова Порфирия Петровича</w:t>
      </w:r>
      <w:r>
        <w:t>, действующего на основании устава, с одной стороны и</w:t>
      </w:r>
    </w:p>
    <w:p w:rsidR="00C373F3" w:rsidRDefault="007F5778" w:rsidP="00C373F3">
      <w:pPr>
        <w:pStyle w:val="ConsPlusNormal"/>
        <w:spacing w:before="240"/>
        <w:ind w:firstLine="540"/>
        <w:jc w:val="both"/>
      </w:pPr>
      <w:r w:rsidRPr="007F5778">
        <w:t>Пэпэтэшин</w:t>
      </w:r>
      <w:r>
        <w:t>а</w:t>
      </w:r>
      <w:r w:rsidRPr="007F5778">
        <w:t xml:space="preserve"> Петр</w:t>
      </w:r>
      <w:r>
        <w:t>а</w:t>
      </w:r>
      <w:r w:rsidRPr="007F5778">
        <w:t xml:space="preserve"> Петрович</w:t>
      </w:r>
      <w:r>
        <w:t>а</w:t>
      </w:r>
      <w:r w:rsidR="00C373F3">
        <w:t>, именуем</w:t>
      </w:r>
      <w:r>
        <w:t>ого</w:t>
      </w:r>
      <w:r w:rsidR="00C373F3">
        <w:t xml:space="preserve"> в дальнейшем "Работник", с другой стороны, вместе именуемые "Стороны", заключили настоящий трудовой договор о нижеследующем: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t>1. Общие положения. Предмет договора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>1.1. Работник принимается на работу в общество с ограниченной ответственностью "</w:t>
      </w:r>
      <w:r w:rsidR="007F5778">
        <w:t>ППТ</w:t>
      </w:r>
      <w:r>
        <w:t>" (ООО "</w:t>
      </w:r>
      <w:r w:rsidR="007F5778">
        <w:t>ППТ</w:t>
      </w:r>
      <w:r>
        <w:t xml:space="preserve">") (местонахождение - г. </w:t>
      </w:r>
      <w:r w:rsidR="007F5778">
        <w:t>Санкт-Петербург</w:t>
      </w:r>
      <w:r>
        <w:t>), в финансово-экономический отдел на должность финансового аналитика.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1.2. Рабочее место Работника располагается в помещении финансово-экономического отдела.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1.3. Условия труда на рабочем месте Работника по степени вредности и (или) опасности являются оптимальными (1 класс) (по результатам специальной оценки условий труда от 15.08.20</w:t>
      </w:r>
      <w:r w:rsidR="007F5778">
        <w:t>21</w:t>
      </w:r>
      <w:r>
        <w:t>).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1.4. Работа по настоящему трудовому договору является для Работника работой по совместительству.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1.5. Настоящий трудовой договор по соглашению Сторон в соответствии с </w:t>
      </w:r>
      <w:hyperlink r:id="rId7" w:history="1">
        <w:r w:rsidRPr="00AE2EBB">
          <w:t>ч. 2 ст. 59</w:t>
        </w:r>
      </w:hyperlink>
      <w:r w:rsidRPr="00AE2EBB">
        <w:t xml:space="preserve"> </w:t>
      </w:r>
      <w:r>
        <w:t>ТК РФ заключен на определенный срок.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1.5.1. Дата начала работы (дата, когда Р</w:t>
      </w:r>
      <w:r w:rsidR="007F5778">
        <w:t>аботник приступает к работе) - 2</w:t>
      </w:r>
      <w:r>
        <w:t>3.</w:t>
      </w:r>
      <w:r w:rsidR="007F5778">
        <w:t>11</w:t>
      </w:r>
      <w:r>
        <w:t>.2023.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1.5.2. Дата прекращения трудового договора - </w:t>
      </w:r>
      <w:r w:rsidR="007F5778">
        <w:t>23</w:t>
      </w:r>
      <w:r>
        <w:t>.1</w:t>
      </w:r>
      <w:r w:rsidR="007F5778">
        <w:t>2</w:t>
      </w:r>
      <w:r>
        <w:t>.202</w:t>
      </w:r>
      <w:r w:rsidR="007F5778">
        <w:t>4</w:t>
      </w:r>
      <w:r>
        <w:t>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1.6. Работнику устанавливается испытание при приеме на работу в целях проверки его соответствия поручаемой работе. Срок испытания - 3 (три) месяца со дня начала работы. Период испытания включается в срок действия настоящего трудового договора, не прерывает и не приостанавливает его действие. В срок испытания не включаются периоды, когда Работник фактически отсутствовал на работе.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</w:t>
      </w:r>
      <w:r>
        <w:lastRenderedPageBreak/>
        <w:t>техники безопасности.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В период испытания трудовой </w:t>
      </w:r>
      <w:proofErr w:type="gramStart"/>
      <w:r>
        <w:t>договор</w:t>
      </w:r>
      <w:proofErr w:type="gramEnd"/>
      <w:r>
        <w:t xml:space="preserve"> может быть расторгнут по инициативе любой из сторон с предупреждением другой стороны за три дня до расторжения трудового договора.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Если трудовые отношения прекращаются по инициативе Работодателя, то в предупреждении о расторжении трудового договора он обязан указать причины, в связи с которыми результаты испытания Работника признаны неудовлетворительными.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t>2. Права и обязанности Работника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 xml:space="preserve">2.1. Работник имеет право </w:t>
      </w:r>
      <w:proofErr w:type="gramStart"/>
      <w:r>
        <w:t>на</w:t>
      </w:r>
      <w:proofErr w:type="gramEnd"/>
      <w:r>
        <w:t>: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2.1.1. Изменение и расторжение трудового договора в порядке и на условиях, которые установлены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2.1.3. Полную достоверную информацию об условиях труда и требованиях охраны труда на рабочем месте.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2.1.6. Отдых, т.е.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2.1.7. Обязательное социальное страхование в порядке и на условиях, установленных действующим законодательством РФ на период действия настоящего трудового договора.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2.1.8. Работник имеет и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 Работник обязан: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2.2.1. Добросовестно исполнять трудовую функцию по должности финансового аналитика,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lastRenderedPageBreak/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2.2.4. Не разглашать конфиденциальную (коммерческую, техническую, персональную) информацию, ставшую ему известной в процессе осуществления своей трудовой функции.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2.2.7. Соблюдать установленный Работодателем порядок хранения документов, материальных и денежных ценностей.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2.2.8. Исполнять иные обязанности, не предусмотренные настоящим трудовым договором, но вытекающие из существа и цели деятельности структурного подразделения, для достижения максимального эффекта.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2.3. </w:t>
      </w:r>
      <w:proofErr w:type="spellStart"/>
      <w:r>
        <w:t>Невключение</w:t>
      </w:r>
      <w:proofErr w:type="spellEnd"/>
      <w:r>
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t>3. Права и обязанности Работодателя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>3.1. Работодатель имеет право: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об оплате труда (утв. Приказом от 09.01.2019 N 2) и иными локальными нормативными актами Работодателя.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3.1.4. Контролировать выполнение Работником его трудовых обязанностей, соблюдение им трудовой дисциплины, правил техники безопасности, производственной санитарии и </w:t>
      </w:r>
      <w:r>
        <w:lastRenderedPageBreak/>
        <w:t>противопожарной защиты, Правил внутреннего трудового распорядка и иных локальных нормативных актов.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3.1.5. Привлекать Работника к дисциплинарной и материальной ответственности за неисполнение или некачественное исполнение Работником его трудовых обязанностей в порядке, установленном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РФ, иными федеральными законами.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3.1.6.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 Работодатель обязан: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3.2.2. Предоставить Работнику работу в соответствии с условиями настоящего трудового договора.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3.2.3. Обеспечить безопасные условия работы в соответствии с требованиями охраны труда.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3.2.5. Вести учет рабочего времени, фактически отработанного Работником.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3.2.6. Обеспечивать Работнику своевременную,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3.2.7.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</w:t>
      </w:r>
      <w:hyperlink r:id="rId11" w:history="1">
        <w:r>
          <w:rPr>
            <w:color w:val="0000FF"/>
          </w:rPr>
          <w:t>кодексом</w:t>
        </w:r>
      </w:hyperlink>
      <w:r>
        <w:t xml:space="preserve"> РФ, другими федеральными законами и иными нормативными правовыми актами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3.2.10.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t>4. Рабочее время и время отдыха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>4.1. Работнику устанавливается продолжительность рабочего времени - 20 часов в неделю.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lastRenderedPageBreak/>
        <w:t>4.2. Работнику устанавливается следующий режим рабочего времени: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пятидневная рабочая неделя с двумя выходными днями (суббота и воскресенье);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продолжительность ежедневной работы - 4 часа;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начало работы - 10.00, окончание работы - 15.00;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перерыв для отдыха и питания - 1 час в период с 12.00 до 13.00.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4.3. Работнику предоставляется ежегодный основной оплачиваемый отпуск продолжительностью 28 календарных дней.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4.3.1. Ежегодный основной оплачиваемый отпуск предоставляется Работнику в порядке, установленном Трудовым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t>5. Условия оплаты труда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>5.1. Заработная плата Работника в соответствии с действующей у Работодателя системой оплаты труда состоит из должностного оклада и премии.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5.2. Работнику устанавливается должностной оклад в размере 40 000 (сорок тысяч) руб. в месяц. Оплата труда Работника производится пропорционально отработанному времени.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5.3. Работнику может быть выплачена премия в размере до 50% оклада при соблюдении условий и порядка, установленного Положением об оплате труда (утв. Приказом от 09.01.2019 N 2).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 чем за три дня до его начала.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5.5. Выплата заработной платы производится в валюте РФ в безналичной денежной форме путем перевода в кредитную организацию, указанную в заявлении Работника. Данное заявление Работник передает в бухгалтерию Работодателя.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5.6. Работодатель с заработной платы Работника перечисляет налоги в размерах и порядке, предусмотренном действующим законодательством РФ.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t>6. Ответственность сторон</w:t>
      </w:r>
      <w:bookmarkStart w:id="0" w:name="_GoBack"/>
      <w:bookmarkEnd w:id="0"/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lastRenderedPageBreak/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</w:t>
      </w:r>
      <w:hyperlink r:id="rId13" w:history="1">
        <w:r>
          <w:rPr>
            <w:color w:val="0000FF"/>
          </w:rPr>
          <w:t>ст. 192</w:t>
        </w:r>
      </w:hyperlink>
      <w:r>
        <w:t xml:space="preserve"> ТК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6.3. Стороны могут быть привлечены к материальной и иным видам юридической ответственности в случаях и порядке, предусмотренных Трудовым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РФ и иными федеральными законами.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6.3.1. Работодатель несет материальную и иную ответственность согласно действующему законодательству РФ в случаях: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незаконного лишения Работника возможности трудиться;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причинения ущерба имуществу Работника;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задержки выплаты Работнику заработной платы;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причинения Работнику морального вреда;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- другие случаи, предусмотренные законодательством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6.3.2. Работник несет материальную ответственность за прямой действительный ущерб, причиненный им Работодателю, в том числе за ущерб, который возник из-за возмещения ущерба, нанесенного Работником третьим лицам.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t>7. Изменение и прекращение трудового договора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 xml:space="preserve">7.1. 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РФ), которое оформляется дополнительным соглашением, являющимся неотъемлемой частью настоящего трудового договора.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</w:t>
      </w:r>
      <w:hyperlink r:id="rId16" w:history="1">
        <w:r>
          <w:rPr>
            <w:color w:val="0000FF"/>
          </w:rPr>
          <w:t>кодексом</w:t>
        </w:r>
      </w:hyperlink>
      <w:r>
        <w:t xml:space="preserve">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7.2. Настоящий трудовой договор может быть прекращен только по основаниям, предусмотренным Трудовым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РФ и иными федеральными законами.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 xml:space="preserve">7.2.1. Гарантии и компенсации, связанные с расторжением трудового договора, предоставляются Работнику согласно нормам Трудового </w:t>
      </w:r>
      <w:hyperlink r:id="rId18" w:history="1">
        <w:r>
          <w:rPr>
            <w:color w:val="0000FF"/>
          </w:rPr>
          <w:t>кодекса</w:t>
        </w:r>
      </w:hyperlink>
      <w:r>
        <w:t xml:space="preserve"> РФ, иных федеральных законов.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center"/>
        <w:outlineLvl w:val="0"/>
      </w:pPr>
      <w:r>
        <w:lastRenderedPageBreak/>
        <w:t>8. Заключительные положения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>8.1. Спор или разногласие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C373F3" w:rsidRDefault="00C373F3" w:rsidP="00C373F3">
      <w:pPr>
        <w:pStyle w:val="ConsPlusNormal"/>
        <w:spacing w:before="240"/>
        <w:ind w:firstLine="540"/>
        <w:jc w:val="both"/>
      </w:pPr>
      <w:r>
        <w:t>8.3. Настоящий договор составлен в двух экземплярах, имеющих одинаковую юридическую силу, один из которых хранится у Работодателя, а другой у Работника.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ind w:firstLine="540"/>
        <w:jc w:val="both"/>
      </w:pPr>
      <w:r>
        <w:t>До подписания настоящего трудового договора Работник ознакомлен со следующими локальными нормативными актами.</w:t>
      </w:r>
    </w:p>
    <w:p w:rsidR="00C373F3" w:rsidRDefault="00C373F3" w:rsidP="00C373F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666"/>
        <w:gridCol w:w="1935"/>
      </w:tblGrid>
      <w:tr w:rsidR="00C373F3" w:rsidTr="00442C4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  <w:jc w:val="center"/>
            </w:pPr>
            <w:r>
              <w:t>Локальные нормативные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  <w:jc w:val="center"/>
            </w:pPr>
            <w:r>
              <w:t>Подпись работника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  <w:jc w:val="center"/>
            </w:pPr>
            <w:r>
              <w:t>Дата ознакомления</w:t>
            </w:r>
          </w:p>
        </w:tc>
      </w:tr>
      <w:tr w:rsidR="00C373F3" w:rsidTr="00442C4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</w:pPr>
            <w:r>
              <w:t>Правила внутреннего трудового распорядка (утв. Приказом от 02.07.2018 N 40)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Пэпэтэшин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7F5778">
            <w:pPr>
              <w:pStyle w:val="ConsPlusNormal"/>
              <w:jc w:val="center"/>
            </w:pPr>
            <w:r>
              <w:t>2</w:t>
            </w:r>
            <w:r w:rsidR="00C373F3">
              <w:t>3.</w:t>
            </w:r>
            <w:r>
              <w:t>11</w:t>
            </w:r>
            <w:r w:rsidR="00C373F3">
              <w:t>.2023</w:t>
            </w:r>
          </w:p>
        </w:tc>
      </w:tr>
      <w:tr w:rsidR="00C373F3" w:rsidTr="00442C4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</w:pPr>
            <w:r>
              <w:t>Положение о защите персональных данных работников (утв. Приказом от 19.10.2018 N 51)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Пэпэтэшин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23.11.2023</w:t>
            </w:r>
          </w:p>
        </w:tc>
      </w:tr>
      <w:tr w:rsidR="00C373F3" w:rsidTr="00442C4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</w:pPr>
            <w:r>
              <w:t>Положение о служебных командировках (утв. Приказом от 09.01.2019 N 1)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Пэпэтэшин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23.11.2023</w:t>
            </w:r>
          </w:p>
        </w:tc>
      </w:tr>
      <w:tr w:rsidR="00C373F3" w:rsidTr="00442C4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</w:pPr>
            <w:r>
              <w:t>Положение о порядке предоставления и использования служебной мобильной связи работниками (утв. Приказом от 14.12.2018 N 65)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Пэпэтэшин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23.11.2023</w:t>
            </w:r>
          </w:p>
        </w:tc>
      </w:tr>
      <w:tr w:rsidR="00C373F3" w:rsidTr="00442C4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</w:pPr>
            <w:r>
              <w:t>Должностная инструкция финансового аналитика (утв. 10.09.2019 N 37)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Пэпэтэшин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23.11.2023</w:t>
            </w:r>
          </w:p>
        </w:tc>
      </w:tr>
      <w:tr w:rsidR="00C373F3" w:rsidTr="00442C4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C373F3" w:rsidP="00442C42">
            <w:pPr>
              <w:pStyle w:val="ConsPlusNormal"/>
            </w:pPr>
            <w:r>
              <w:t>Положение об оплате труда (утв. Приказом от 09.01.2019 N 2)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Пэпэтэшин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F3" w:rsidRDefault="007F5778" w:rsidP="00442C42">
            <w:pPr>
              <w:pStyle w:val="ConsPlusNormal"/>
              <w:jc w:val="center"/>
            </w:pPr>
            <w:r>
              <w:t>23.11.2023</w:t>
            </w:r>
          </w:p>
        </w:tc>
      </w:tr>
    </w:tbl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nformat"/>
        <w:jc w:val="both"/>
      </w:pPr>
      <w:r>
        <w:t>Работодатель:                             Работник:</w:t>
      </w:r>
    </w:p>
    <w:p w:rsidR="00C373F3" w:rsidRDefault="00C373F3" w:rsidP="00C373F3">
      <w:pPr>
        <w:pStyle w:val="ConsPlusNonformat"/>
        <w:jc w:val="both"/>
      </w:pPr>
      <w:r>
        <w:t xml:space="preserve">Общество с ограниченной ответственностью  </w:t>
      </w:r>
      <w:r w:rsidR="007F5778">
        <w:t>Пэпэтэшин</w:t>
      </w:r>
      <w:r>
        <w:t xml:space="preserve"> </w:t>
      </w:r>
      <w:r w:rsidR="007F5778">
        <w:t>Петр Петрович</w:t>
      </w:r>
    </w:p>
    <w:p w:rsidR="00C373F3" w:rsidRDefault="00C373F3" w:rsidP="00C373F3">
      <w:pPr>
        <w:pStyle w:val="ConsPlusNonformat"/>
        <w:jc w:val="both"/>
      </w:pPr>
      <w:r>
        <w:t>"</w:t>
      </w:r>
      <w:r w:rsidR="007F5778">
        <w:t>ППТ</w:t>
      </w:r>
      <w:r>
        <w:t>" (ООО "</w:t>
      </w:r>
      <w:r w:rsidR="007F5778">
        <w:t>ППТ</w:t>
      </w:r>
      <w:r>
        <w:t xml:space="preserve">") </w:t>
      </w:r>
      <w:r w:rsidR="007F5778">
        <w:t xml:space="preserve">      </w:t>
      </w:r>
      <w:r>
        <w:t xml:space="preserve">                  Паспорт: 0055 N 334455</w:t>
      </w:r>
    </w:p>
    <w:p w:rsidR="00C373F3" w:rsidRDefault="00C373F3" w:rsidP="00C373F3">
      <w:pPr>
        <w:pStyle w:val="ConsPlusNonformat"/>
        <w:jc w:val="both"/>
      </w:pPr>
      <w:r>
        <w:t>Адрес (место нахождения):                 Выдан 13.05.2008</w:t>
      </w:r>
    </w:p>
    <w:p w:rsidR="00C373F3" w:rsidRDefault="00C373F3" w:rsidP="00C373F3">
      <w:pPr>
        <w:pStyle w:val="ConsPlusNonformat"/>
        <w:jc w:val="both"/>
      </w:pPr>
      <w:r>
        <w:t>1</w:t>
      </w:r>
      <w:r w:rsidR="007F5778">
        <w:t>23456,</w:t>
      </w:r>
      <w:r>
        <w:t>г</w:t>
      </w:r>
      <w:proofErr w:type="gramStart"/>
      <w:r>
        <w:t>.</w:t>
      </w:r>
      <w:r w:rsidR="007F5778">
        <w:t>С</w:t>
      </w:r>
      <w:proofErr w:type="gramEnd"/>
      <w:r w:rsidR="007F5778">
        <w:t>анкт-Петербург</w:t>
      </w:r>
      <w:r>
        <w:t>,ул.Усачева,д</w:t>
      </w:r>
      <w:r w:rsidR="007F5778">
        <w:t>.</w:t>
      </w:r>
      <w:r>
        <w:t>1   Отделом УФМС России по Энской</w:t>
      </w:r>
    </w:p>
    <w:p w:rsidR="00C373F3" w:rsidRDefault="00C373F3" w:rsidP="00C373F3">
      <w:pPr>
        <w:pStyle w:val="ConsPlusNonformat"/>
        <w:jc w:val="both"/>
      </w:pPr>
      <w:r>
        <w:t>ИНН 1</w:t>
      </w:r>
      <w:r w:rsidR="007F5778">
        <w:t>234567890</w:t>
      </w:r>
      <w:r>
        <w:t xml:space="preserve">                            обл. в Каспийском районе</w:t>
      </w:r>
    </w:p>
    <w:p w:rsidR="00C373F3" w:rsidRDefault="00C373F3" w:rsidP="00C373F3">
      <w:pPr>
        <w:pStyle w:val="ConsPlusNonformat"/>
        <w:jc w:val="both"/>
      </w:pPr>
      <w:r>
        <w:t xml:space="preserve">                                          Код подразделения: 001-002</w:t>
      </w:r>
    </w:p>
    <w:p w:rsidR="00C373F3" w:rsidRDefault="00C373F3" w:rsidP="00C373F3">
      <w:pPr>
        <w:pStyle w:val="ConsPlusNonformat"/>
        <w:jc w:val="both"/>
      </w:pPr>
      <w:r>
        <w:t xml:space="preserve">                                          </w:t>
      </w:r>
      <w:r w:rsidR="007F5778">
        <w:t>Место жительства: Ленинградская</w:t>
      </w:r>
    </w:p>
    <w:p w:rsidR="00C373F3" w:rsidRDefault="00C373F3" w:rsidP="00C373F3">
      <w:pPr>
        <w:pStyle w:val="ConsPlusNonformat"/>
        <w:jc w:val="both"/>
      </w:pPr>
      <w:r>
        <w:t xml:space="preserve">                                          область, г. </w:t>
      </w:r>
      <w:r w:rsidR="007F5778">
        <w:t>Тихвин</w:t>
      </w:r>
      <w:r>
        <w:t>,</w:t>
      </w:r>
    </w:p>
    <w:p w:rsidR="00C373F3" w:rsidRDefault="00C373F3" w:rsidP="00C373F3">
      <w:pPr>
        <w:pStyle w:val="ConsPlusNonformat"/>
        <w:jc w:val="both"/>
      </w:pPr>
      <w:r>
        <w:t xml:space="preserve">                                          </w:t>
      </w:r>
      <w:r w:rsidR="007F5778">
        <w:t>ул. Большая, д. 1, кв. 2</w:t>
      </w:r>
      <w:r>
        <w:t>.</w:t>
      </w:r>
    </w:p>
    <w:p w:rsidR="00C373F3" w:rsidRDefault="00C373F3" w:rsidP="00C373F3">
      <w:pPr>
        <w:pStyle w:val="ConsPlusNonformat"/>
        <w:jc w:val="both"/>
      </w:pPr>
    </w:p>
    <w:p w:rsidR="00C373F3" w:rsidRDefault="00C373F3" w:rsidP="00C373F3">
      <w:pPr>
        <w:pStyle w:val="ConsPlusNonformat"/>
        <w:jc w:val="both"/>
      </w:pPr>
      <w:r>
        <w:t>Генеральный директор</w:t>
      </w:r>
    </w:p>
    <w:p w:rsidR="00C373F3" w:rsidRDefault="00C373F3" w:rsidP="00C373F3">
      <w:pPr>
        <w:pStyle w:val="ConsPlusNonformat"/>
        <w:jc w:val="both"/>
      </w:pPr>
    </w:p>
    <w:p w:rsidR="00C373F3" w:rsidRDefault="007F5778" w:rsidP="00C373F3">
      <w:pPr>
        <w:pStyle w:val="ConsPlusNonformat"/>
        <w:jc w:val="both"/>
      </w:pPr>
      <w:r>
        <w:rPr>
          <w:i/>
          <w:iCs/>
        </w:rPr>
        <w:t>Петро</w:t>
      </w:r>
      <w:r w:rsidR="00C373F3">
        <w:rPr>
          <w:i/>
          <w:iCs/>
        </w:rPr>
        <w:t>в</w:t>
      </w:r>
      <w:r w:rsidR="00C373F3">
        <w:t xml:space="preserve">       </w:t>
      </w:r>
      <w:r>
        <w:t>П</w:t>
      </w:r>
      <w:r w:rsidR="00C373F3">
        <w:t>.</w:t>
      </w:r>
      <w:r>
        <w:t>П</w:t>
      </w:r>
      <w:r w:rsidR="00C373F3">
        <w:t xml:space="preserve">. </w:t>
      </w:r>
      <w:r>
        <w:t xml:space="preserve">Петров    </w:t>
      </w:r>
      <w:r w:rsidR="00C373F3">
        <w:t xml:space="preserve">              </w:t>
      </w:r>
      <w:r>
        <w:rPr>
          <w:i/>
          <w:iCs/>
        </w:rPr>
        <w:t>Пэпэтэшин</w:t>
      </w:r>
      <w:r w:rsidR="00C373F3">
        <w:t xml:space="preserve">         </w:t>
      </w:r>
      <w:r>
        <w:t>П.П</w:t>
      </w:r>
      <w:r w:rsidR="00C373F3">
        <w:t xml:space="preserve">. </w:t>
      </w:r>
      <w:r>
        <w:t>Пэпэтэшин</w:t>
      </w:r>
    </w:p>
    <w:p w:rsidR="00C373F3" w:rsidRDefault="00C373F3" w:rsidP="00C373F3">
      <w:pPr>
        <w:pStyle w:val="ConsPlusNonformat"/>
        <w:jc w:val="both"/>
      </w:pPr>
    </w:p>
    <w:p w:rsidR="00C373F3" w:rsidRDefault="007F5778" w:rsidP="00C373F3">
      <w:pPr>
        <w:pStyle w:val="ConsPlusNonformat"/>
        <w:jc w:val="both"/>
      </w:pPr>
      <w:r>
        <w:t>23.11.2023</w:t>
      </w:r>
      <w:r w:rsidR="00C373F3">
        <w:rPr>
          <w:i/>
          <w:iCs/>
        </w:rPr>
        <w:t xml:space="preserve">                                </w:t>
      </w:r>
      <w:r>
        <w:t>23.11.2023</w:t>
      </w:r>
    </w:p>
    <w:p w:rsidR="00C373F3" w:rsidRDefault="00C373F3" w:rsidP="00C373F3">
      <w:pPr>
        <w:pStyle w:val="ConsPlusNonformat"/>
        <w:jc w:val="both"/>
      </w:pPr>
    </w:p>
    <w:p w:rsidR="00C373F3" w:rsidRDefault="00C373F3" w:rsidP="00C373F3">
      <w:pPr>
        <w:pStyle w:val="ConsPlusNonformat"/>
        <w:jc w:val="both"/>
      </w:pPr>
      <w:r>
        <w:t xml:space="preserve">Экземпляр трудового договора и Приложения N 1 получил: </w:t>
      </w:r>
      <w:r w:rsidR="007F5778">
        <w:rPr>
          <w:i/>
          <w:iCs/>
        </w:rPr>
        <w:t>Пэпэтэшин</w:t>
      </w:r>
      <w:r>
        <w:rPr>
          <w:i/>
          <w:iCs/>
        </w:rPr>
        <w:t xml:space="preserve"> </w:t>
      </w:r>
      <w:r w:rsidR="007F5778">
        <w:t>23.11.2023</w:t>
      </w: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jc w:val="both"/>
      </w:pPr>
    </w:p>
    <w:p w:rsidR="00C373F3" w:rsidRDefault="00C373F3" w:rsidP="00C373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2F09" w:rsidRDefault="00A62F09"/>
    <w:sectPr w:rsidR="00A62F09">
      <w:headerReference w:type="default" r:id="rId19"/>
      <w:footerReference w:type="default" r:id="rId2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DA" w:rsidRDefault="00F16CDA" w:rsidP="00C373F3">
      <w:pPr>
        <w:spacing w:after="0" w:line="240" w:lineRule="auto"/>
      </w:pPr>
      <w:r>
        <w:separator/>
      </w:r>
    </w:p>
  </w:endnote>
  <w:endnote w:type="continuationSeparator" w:id="0">
    <w:p w:rsidR="00F16CDA" w:rsidRDefault="00F16CDA" w:rsidP="00C3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D4" w:rsidRDefault="00F16C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731D4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731D4" w:rsidRDefault="009437C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731D4" w:rsidRDefault="00F16CD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9437C0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731D4" w:rsidRDefault="009437C0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2EBB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E2EBB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731D4" w:rsidRDefault="00F16CD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DA" w:rsidRDefault="00F16CDA" w:rsidP="00C373F3">
      <w:pPr>
        <w:spacing w:after="0" w:line="240" w:lineRule="auto"/>
      </w:pPr>
      <w:r>
        <w:separator/>
      </w:r>
    </w:p>
  </w:footnote>
  <w:footnote w:type="continuationSeparator" w:id="0">
    <w:p w:rsidR="00F16CDA" w:rsidRDefault="00F16CDA" w:rsidP="00C3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731D4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731D4" w:rsidRDefault="00F16CDA">
          <w:pPr>
            <w:pStyle w:val="ConsPlusNormal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731D4" w:rsidRDefault="009437C0" w:rsidP="00C373F3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0731D4" w:rsidRDefault="00F16CD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731D4" w:rsidRDefault="009437C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F3"/>
    <w:rsid w:val="007F5778"/>
    <w:rsid w:val="009437C0"/>
    <w:rsid w:val="00A62F09"/>
    <w:rsid w:val="00AE2EBB"/>
    <w:rsid w:val="00C373F3"/>
    <w:rsid w:val="00C52C4A"/>
    <w:rsid w:val="00EC48C2"/>
    <w:rsid w:val="00F1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3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37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373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3F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3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3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3F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3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373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373F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3F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73F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37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73F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ate=30.10.2023" TargetMode="External"/><Relationship Id="rId13" Type="http://schemas.openxmlformats.org/officeDocument/2006/relationships/hyperlink" Target="https://login.consultant.ru/link/?req=doc&amp;base=LAW&amp;n=433304&amp;date=30.10.2023&amp;dst=101183&amp;field=134" TargetMode="External"/><Relationship Id="rId18" Type="http://schemas.openxmlformats.org/officeDocument/2006/relationships/hyperlink" Target="https://login.consultant.ru/link/?req=doc&amp;base=LAW&amp;n=433304&amp;date=30.10.202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33304&amp;date=30.10.2023&amp;dst=383&amp;field=134" TargetMode="External"/><Relationship Id="rId12" Type="http://schemas.openxmlformats.org/officeDocument/2006/relationships/hyperlink" Target="https://login.consultant.ru/link/?req=doc&amp;base=LAW&amp;n=433304&amp;date=30.10.2023" TargetMode="External"/><Relationship Id="rId17" Type="http://schemas.openxmlformats.org/officeDocument/2006/relationships/hyperlink" Target="https://login.consultant.ru/link/?req=doc&amp;base=LAW&amp;n=433304&amp;date=30.10.202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33304&amp;date=30.10.2023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3304&amp;date=30.10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3304&amp;date=30.10.2023" TargetMode="External"/><Relationship Id="rId10" Type="http://schemas.openxmlformats.org/officeDocument/2006/relationships/hyperlink" Target="https://login.consultant.ru/link/?req=doc&amp;base=LAW&amp;n=433304&amp;date=30.10.202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304&amp;date=30.10.2023" TargetMode="External"/><Relationship Id="rId14" Type="http://schemas.openxmlformats.org/officeDocument/2006/relationships/hyperlink" Target="https://login.consultant.ru/link/?req=doc&amp;base=LAW&amp;n=433304&amp;date=30.10.202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2023-11-17T08:04:00Z</dcterms:created>
  <dcterms:modified xsi:type="dcterms:W3CDTF">2023-11-17T08:54:00Z</dcterms:modified>
</cp:coreProperties>
</file>