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60F5C" w14:textId="25B44208" w:rsidR="00E413EC" w:rsidRPr="00E14E84" w:rsidRDefault="00E413EC" w:rsidP="00E413EC">
      <w:pPr>
        <w:spacing w:before="300" w:after="150"/>
        <w:outlineLvl w:val="0"/>
        <w:rPr>
          <w:rFonts w:ascii="Helvetica" w:hAnsi="Helvetica" w:cs="Courier New"/>
          <w:kern w:val="36"/>
          <w:sz w:val="32"/>
          <w:szCs w:val="32"/>
        </w:rPr>
      </w:pPr>
      <w:r w:rsidRPr="00E14E84">
        <w:rPr>
          <w:rFonts w:ascii="Helvetica" w:hAnsi="Helvetica" w:cs="Courier New"/>
          <w:kern w:val="36"/>
          <w:sz w:val="32"/>
          <w:szCs w:val="32"/>
        </w:rPr>
        <w:t xml:space="preserve">Договор </w:t>
      </w:r>
      <w:r w:rsidR="00DB0BBC" w:rsidRPr="00E14E84">
        <w:rPr>
          <w:rFonts w:ascii="Helvetica" w:hAnsi="Helvetica" w:cs="Courier New"/>
          <w:kern w:val="36"/>
          <w:sz w:val="32"/>
          <w:szCs w:val="32"/>
        </w:rPr>
        <w:t>поручения</w:t>
      </w:r>
    </w:p>
    <w:p w14:paraId="7BBCEF1B" w14:textId="0BFD2635" w:rsidR="0050104E" w:rsidRPr="00E14E84" w:rsidRDefault="009B6A6F" w:rsidP="0050104E">
      <w:pPr>
        <w:rPr>
          <w:rFonts w:ascii="Helvetica" w:hAnsi="Helvetica" w:cs="Courier New"/>
          <w:shd w:val="clear" w:color="auto" w:fill="FFFFFF"/>
        </w:rPr>
      </w:pPr>
      <w:r w:rsidRPr="00E14E84">
        <w:rPr>
          <w:rFonts w:ascii="Helvetica" w:hAnsi="Helvetica" w:cs="Courier New"/>
          <w:shd w:val="clear" w:color="auto" w:fill="FFFFFF"/>
        </w:rPr>
        <w:t xml:space="preserve">Договор поручения – это соглашение, по которому доверитель поручает поверенному совершить от имени </w:t>
      </w:r>
      <w:r w:rsidR="006F04E4">
        <w:rPr>
          <w:rFonts w:ascii="Helvetica" w:hAnsi="Helvetica" w:cs="Courier New"/>
          <w:shd w:val="clear" w:color="auto" w:fill="FFFFFF"/>
        </w:rPr>
        <w:t>первого</w:t>
      </w:r>
      <w:r w:rsidRPr="00E14E84">
        <w:rPr>
          <w:rFonts w:ascii="Helvetica" w:hAnsi="Helvetica" w:cs="Courier New"/>
          <w:shd w:val="clear" w:color="auto" w:fill="FFFFFF"/>
        </w:rPr>
        <w:t xml:space="preserve"> юридические действия. Это ситуации подготовки сделки, </w:t>
      </w:r>
      <w:r w:rsidR="00312E4E" w:rsidRPr="00E14E84">
        <w:rPr>
          <w:rFonts w:ascii="Helvetica" w:hAnsi="Helvetica" w:cs="Courier New"/>
          <w:shd w:val="clear" w:color="auto" w:fill="FFFFFF"/>
        </w:rPr>
        <w:t xml:space="preserve">оказания </w:t>
      </w:r>
      <w:r w:rsidRPr="00E14E84">
        <w:rPr>
          <w:rFonts w:ascii="Helvetica" w:hAnsi="Helvetica" w:cs="Courier New"/>
          <w:shd w:val="clear" w:color="auto" w:fill="FFFFFF"/>
        </w:rPr>
        <w:t>правовой помощ</w:t>
      </w:r>
      <w:r w:rsidR="00312E4E" w:rsidRPr="00E14E84">
        <w:rPr>
          <w:rFonts w:ascii="Helvetica" w:hAnsi="Helvetica" w:cs="Courier New"/>
          <w:shd w:val="clear" w:color="auto" w:fill="FFFFFF"/>
        </w:rPr>
        <w:t>и</w:t>
      </w:r>
      <w:r w:rsidRPr="00E14E84">
        <w:rPr>
          <w:rFonts w:ascii="Helvetica" w:hAnsi="Helvetica" w:cs="Courier New"/>
          <w:shd w:val="clear" w:color="auto" w:fill="FFFFFF"/>
        </w:rPr>
        <w:t xml:space="preserve"> и представления интересов в госорганах.</w:t>
      </w:r>
    </w:p>
    <w:p w14:paraId="48FED3A8" w14:textId="77777777" w:rsidR="009B6A6F" w:rsidRPr="00E14E84" w:rsidRDefault="009B6A6F" w:rsidP="0050104E">
      <w:pPr>
        <w:rPr>
          <w:rFonts w:ascii="Helvetica" w:hAnsi="Helvetica" w:cs="Courier New"/>
          <w:shd w:val="clear" w:color="auto" w:fill="FFFFFF"/>
        </w:rPr>
      </w:pPr>
    </w:p>
    <w:p w14:paraId="1421CFAF" w14:textId="573DAE9E" w:rsidR="00DB0BBC" w:rsidRPr="00E14E84" w:rsidRDefault="00DB0BBC" w:rsidP="00DB0BBC">
      <w:pPr>
        <w:rPr>
          <w:rFonts w:ascii="Helvetica" w:hAnsi="Helvetica" w:cs="Courier New"/>
          <w:sz w:val="28"/>
          <w:szCs w:val="28"/>
          <w:shd w:val="clear" w:color="auto" w:fill="FFFFFF"/>
        </w:rPr>
      </w:pPr>
      <w:r w:rsidRPr="00E14E84">
        <w:rPr>
          <w:rFonts w:ascii="Helvetica" w:hAnsi="Helvetica" w:cs="Courier New"/>
          <w:sz w:val="28"/>
          <w:szCs w:val="28"/>
          <w:shd w:val="clear" w:color="auto" w:fill="FFFFFF"/>
        </w:rPr>
        <w:t>В чем разница между договорами поручения, комиссии и агентским </w:t>
      </w:r>
    </w:p>
    <w:p w14:paraId="661C4382" w14:textId="63F0464E" w:rsidR="00C511F0" w:rsidRPr="00E14E84" w:rsidRDefault="009A14FE" w:rsidP="00DB0BBC">
      <w:pPr>
        <w:rPr>
          <w:rFonts w:ascii="Helvetica" w:hAnsi="Helvetica" w:cs="Courier New"/>
          <w:shd w:val="clear" w:color="auto" w:fill="FFFFFF"/>
        </w:rPr>
      </w:pPr>
      <w:r w:rsidRPr="00E14E84">
        <w:rPr>
          <w:rFonts w:ascii="Helvetica" w:hAnsi="Helvetica" w:cs="Courier New"/>
          <w:shd w:val="clear" w:color="auto" w:fill="FFFFFF"/>
        </w:rPr>
        <w:t xml:space="preserve">Все эти договоры </w:t>
      </w:r>
      <w:r w:rsidR="00C511F0" w:rsidRPr="00E14E84">
        <w:rPr>
          <w:rFonts w:ascii="Helvetica" w:hAnsi="Helvetica" w:cs="Courier New"/>
          <w:shd w:val="clear" w:color="auto" w:fill="FFFFFF"/>
        </w:rPr>
        <w:t xml:space="preserve">относятся к посредническим и </w:t>
      </w:r>
      <w:r w:rsidRPr="00E14E84">
        <w:rPr>
          <w:rFonts w:ascii="Helvetica" w:hAnsi="Helvetica" w:cs="Courier New"/>
          <w:shd w:val="clear" w:color="auto" w:fill="FFFFFF"/>
        </w:rPr>
        <w:t>различаются по нескольким основаниям</w:t>
      </w:r>
      <w:r w:rsidR="00C511F0" w:rsidRPr="00E14E84">
        <w:rPr>
          <w:rFonts w:ascii="Helvetica" w:hAnsi="Helvetica" w:cs="Courier New"/>
          <w:shd w:val="clear" w:color="auto" w:fill="FFFFFF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4"/>
        <w:gridCol w:w="2946"/>
        <w:gridCol w:w="2448"/>
        <w:gridCol w:w="2928"/>
      </w:tblGrid>
      <w:tr w:rsidR="00E14E84" w:rsidRPr="00E14E84" w14:paraId="1904722C" w14:textId="77777777" w:rsidTr="002F7B7C">
        <w:tc>
          <w:tcPr>
            <w:tcW w:w="2134" w:type="dxa"/>
          </w:tcPr>
          <w:p w14:paraId="351F4F73" w14:textId="77777777" w:rsidR="009A14FE" w:rsidRPr="00E14E84" w:rsidRDefault="009A14FE" w:rsidP="00DB0BBC">
            <w:pPr>
              <w:rPr>
                <w:rFonts w:ascii="Helvetica" w:hAnsi="Helvetica" w:cs="Courier New"/>
                <w:shd w:val="clear" w:color="auto" w:fill="FFFFFF"/>
              </w:rPr>
            </w:pPr>
          </w:p>
        </w:tc>
        <w:tc>
          <w:tcPr>
            <w:tcW w:w="2946" w:type="dxa"/>
          </w:tcPr>
          <w:p w14:paraId="0D37B537" w14:textId="28C16EA8" w:rsidR="009A14FE" w:rsidRPr="00E14E84" w:rsidRDefault="009A14FE" w:rsidP="00DB0BBC">
            <w:pPr>
              <w:rPr>
                <w:rFonts w:ascii="Helvetica" w:hAnsi="Helvetica" w:cs="Courier New"/>
                <w:shd w:val="clear" w:color="auto" w:fill="FFFFFF"/>
              </w:rPr>
            </w:pPr>
            <w:r w:rsidRPr="00E14E84">
              <w:rPr>
                <w:rFonts w:ascii="Helvetica" w:hAnsi="Helvetica" w:cs="Courier New"/>
                <w:shd w:val="clear" w:color="auto" w:fill="FFFFFF"/>
              </w:rPr>
              <w:t>Поручение</w:t>
            </w:r>
            <w:r w:rsidR="00494D1B" w:rsidRPr="00E14E84">
              <w:rPr>
                <w:rFonts w:ascii="Helvetica" w:hAnsi="Helvetica" w:cs="Courier New"/>
                <w:shd w:val="clear" w:color="auto" w:fill="FFFFFF"/>
              </w:rPr>
              <w:t xml:space="preserve"> (гл. 49 ГК)</w:t>
            </w:r>
          </w:p>
        </w:tc>
        <w:tc>
          <w:tcPr>
            <w:tcW w:w="2448" w:type="dxa"/>
          </w:tcPr>
          <w:p w14:paraId="2D2FA891" w14:textId="35C0652B" w:rsidR="009A14FE" w:rsidRPr="00E14E84" w:rsidRDefault="009A14FE" w:rsidP="00DB0BBC">
            <w:pPr>
              <w:rPr>
                <w:rFonts w:ascii="Helvetica" w:hAnsi="Helvetica" w:cs="Courier New"/>
                <w:shd w:val="clear" w:color="auto" w:fill="FFFFFF"/>
              </w:rPr>
            </w:pPr>
            <w:r w:rsidRPr="00E14E84">
              <w:rPr>
                <w:rFonts w:ascii="Helvetica" w:hAnsi="Helvetica" w:cs="Courier New"/>
                <w:shd w:val="clear" w:color="auto" w:fill="FFFFFF"/>
              </w:rPr>
              <w:t>Комиссия</w:t>
            </w:r>
            <w:r w:rsidR="00494D1B" w:rsidRPr="00E14E84">
              <w:rPr>
                <w:rFonts w:ascii="Helvetica" w:hAnsi="Helvetica" w:cs="Courier New"/>
                <w:shd w:val="clear" w:color="auto" w:fill="FFFFFF"/>
              </w:rPr>
              <w:t xml:space="preserve"> (гл. 51 ГК)</w:t>
            </w:r>
          </w:p>
        </w:tc>
        <w:tc>
          <w:tcPr>
            <w:tcW w:w="2928" w:type="dxa"/>
          </w:tcPr>
          <w:p w14:paraId="18629540" w14:textId="1548C272" w:rsidR="009A14FE" w:rsidRPr="00E14E84" w:rsidRDefault="009A14FE" w:rsidP="00DB0BBC">
            <w:pPr>
              <w:rPr>
                <w:rFonts w:ascii="Helvetica" w:hAnsi="Helvetica" w:cs="Courier New"/>
                <w:shd w:val="clear" w:color="auto" w:fill="FFFFFF"/>
              </w:rPr>
            </w:pPr>
            <w:r w:rsidRPr="00E14E84">
              <w:rPr>
                <w:rFonts w:ascii="Helvetica" w:hAnsi="Helvetica" w:cs="Courier New"/>
                <w:shd w:val="clear" w:color="auto" w:fill="FFFFFF"/>
              </w:rPr>
              <w:t>Агентский</w:t>
            </w:r>
            <w:r w:rsidR="00494D1B" w:rsidRPr="00E14E84">
              <w:rPr>
                <w:rFonts w:ascii="Helvetica" w:hAnsi="Helvetica" w:cs="Courier New"/>
                <w:shd w:val="clear" w:color="auto" w:fill="FFFFFF"/>
              </w:rPr>
              <w:t xml:space="preserve"> (гл. 52 ГК)</w:t>
            </w:r>
          </w:p>
        </w:tc>
      </w:tr>
      <w:tr w:rsidR="00E14E84" w:rsidRPr="00E14E84" w14:paraId="4EC43E22" w14:textId="77777777" w:rsidTr="002F7B7C">
        <w:tc>
          <w:tcPr>
            <w:tcW w:w="2134" w:type="dxa"/>
          </w:tcPr>
          <w:p w14:paraId="156DCF02" w14:textId="1BDA7FB2" w:rsidR="00494D1B" w:rsidRPr="00E14E84" w:rsidRDefault="00494D1B" w:rsidP="00DB0BBC">
            <w:pPr>
              <w:rPr>
                <w:rFonts w:ascii="Helvetica" w:hAnsi="Helvetica" w:cs="Courier New"/>
                <w:shd w:val="clear" w:color="auto" w:fill="FFFFFF"/>
              </w:rPr>
            </w:pPr>
            <w:r w:rsidRPr="00E14E84">
              <w:rPr>
                <w:rFonts w:ascii="Helvetica" w:hAnsi="Helvetica" w:cs="Courier New"/>
                <w:shd w:val="clear" w:color="auto" w:fill="FFFFFF"/>
              </w:rPr>
              <w:t xml:space="preserve">Стороны </w:t>
            </w:r>
            <w:r w:rsidR="006F04E4">
              <w:rPr>
                <w:rFonts w:ascii="Helvetica" w:hAnsi="Helvetica" w:cs="Courier New"/>
                <w:shd w:val="clear" w:color="auto" w:fill="FFFFFF"/>
              </w:rPr>
              <w:t>соглашения</w:t>
            </w:r>
          </w:p>
        </w:tc>
        <w:tc>
          <w:tcPr>
            <w:tcW w:w="2946" w:type="dxa"/>
          </w:tcPr>
          <w:p w14:paraId="30AB3574" w14:textId="6365790A" w:rsidR="00494D1B" w:rsidRPr="00E14E84" w:rsidRDefault="00494D1B" w:rsidP="00DB0BBC">
            <w:pPr>
              <w:rPr>
                <w:rFonts w:ascii="Helvetica" w:hAnsi="Helvetica" w:cs="Courier New"/>
                <w:shd w:val="clear" w:color="auto" w:fill="FFFFFF"/>
              </w:rPr>
            </w:pPr>
            <w:r w:rsidRPr="00E14E84">
              <w:rPr>
                <w:rFonts w:ascii="Helvetica" w:hAnsi="Helvetica" w:cs="Courier New"/>
                <w:shd w:val="clear" w:color="auto" w:fill="FFFFFF"/>
              </w:rPr>
              <w:t>Доверитель и поверенный</w:t>
            </w:r>
          </w:p>
        </w:tc>
        <w:tc>
          <w:tcPr>
            <w:tcW w:w="2448" w:type="dxa"/>
          </w:tcPr>
          <w:p w14:paraId="332E76B0" w14:textId="24274E81" w:rsidR="00494D1B" w:rsidRPr="00E14E84" w:rsidRDefault="00494D1B" w:rsidP="00DB0BBC">
            <w:pPr>
              <w:rPr>
                <w:rFonts w:ascii="Helvetica" w:hAnsi="Helvetica" w:cs="Courier New"/>
                <w:shd w:val="clear" w:color="auto" w:fill="FFFFFF"/>
              </w:rPr>
            </w:pPr>
            <w:r w:rsidRPr="00E14E84">
              <w:rPr>
                <w:rFonts w:ascii="Helvetica" w:hAnsi="Helvetica" w:cs="Courier New"/>
                <w:shd w:val="clear" w:color="auto" w:fill="FFFFFF"/>
              </w:rPr>
              <w:t>Комитент и комиссионер</w:t>
            </w:r>
          </w:p>
        </w:tc>
        <w:tc>
          <w:tcPr>
            <w:tcW w:w="2928" w:type="dxa"/>
          </w:tcPr>
          <w:p w14:paraId="188C05B9" w14:textId="46B25EB3" w:rsidR="00494D1B" w:rsidRPr="00E14E84" w:rsidRDefault="00C06C7E" w:rsidP="00DB0BBC">
            <w:pPr>
              <w:rPr>
                <w:rFonts w:ascii="Helvetica" w:hAnsi="Helvetica" w:cs="Courier New"/>
                <w:shd w:val="clear" w:color="auto" w:fill="FFFFFF"/>
              </w:rPr>
            </w:pPr>
            <w:r w:rsidRPr="00E14E84">
              <w:rPr>
                <w:rFonts w:ascii="Helvetica" w:hAnsi="Helvetica" w:cs="Courier New"/>
                <w:shd w:val="clear" w:color="auto" w:fill="FFFFFF"/>
              </w:rPr>
              <w:t>Принципал и агент</w:t>
            </w:r>
          </w:p>
        </w:tc>
      </w:tr>
      <w:tr w:rsidR="00E14E84" w:rsidRPr="00E14E84" w14:paraId="0A56C228" w14:textId="77777777" w:rsidTr="002F7B7C">
        <w:tc>
          <w:tcPr>
            <w:tcW w:w="2134" w:type="dxa"/>
          </w:tcPr>
          <w:p w14:paraId="5A9CC51E" w14:textId="6CFDA76A" w:rsidR="009A14FE" w:rsidRPr="00E14E84" w:rsidRDefault="009A14FE" w:rsidP="00DB0BBC">
            <w:pPr>
              <w:rPr>
                <w:rFonts w:ascii="Helvetica" w:hAnsi="Helvetica" w:cs="Courier New"/>
                <w:shd w:val="clear" w:color="auto" w:fill="FFFFFF"/>
              </w:rPr>
            </w:pPr>
            <w:r w:rsidRPr="00E14E84">
              <w:rPr>
                <w:rFonts w:ascii="Helvetica" w:hAnsi="Helvetica" w:cs="Courier New"/>
                <w:shd w:val="clear" w:color="auto" w:fill="FFFFFF"/>
              </w:rPr>
              <w:t>Какие действия совершает сторона-исполнитель</w:t>
            </w:r>
          </w:p>
        </w:tc>
        <w:tc>
          <w:tcPr>
            <w:tcW w:w="2946" w:type="dxa"/>
          </w:tcPr>
          <w:p w14:paraId="4B430682" w14:textId="56462B50" w:rsidR="009A14FE" w:rsidRPr="00E14E84" w:rsidRDefault="009A14FE" w:rsidP="00DB0BBC">
            <w:pPr>
              <w:rPr>
                <w:rFonts w:ascii="Helvetica" w:hAnsi="Helvetica" w:cs="Courier New"/>
                <w:shd w:val="clear" w:color="auto" w:fill="FFFFFF"/>
              </w:rPr>
            </w:pPr>
            <w:r w:rsidRPr="00E14E84">
              <w:rPr>
                <w:rFonts w:ascii="Helvetica" w:hAnsi="Helvetica" w:cs="Courier New"/>
                <w:shd w:val="clear" w:color="auto" w:fill="FFFFFF"/>
              </w:rPr>
              <w:t>Юридические</w:t>
            </w:r>
            <w:r w:rsidR="00C511F0" w:rsidRPr="00E14E84">
              <w:rPr>
                <w:rFonts w:ascii="Helvetica" w:hAnsi="Helvetica" w:cs="Courier New"/>
                <w:shd w:val="clear" w:color="auto" w:fill="FFFFFF"/>
              </w:rPr>
              <w:t xml:space="preserve"> (заключить договор и подать документ</w:t>
            </w:r>
            <w:r w:rsidR="00FF77CC">
              <w:rPr>
                <w:rFonts w:ascii="Helvetica" w:hAnsi="Helvetica" w:cs="Courier New"/>
                <w:shd w:val="clear" w:color="auto" w:fill="FFFFFF"/>
              </w:rPr>
              <w:t>ацию</w:t>
            </w:r>
            <w:r w:rsidR="00C511F0" w:rsidRPr="00E14E84">
              <w:rPr>
                <w:rFonts w:ascii="Helvetica" w:hAnsi="Helvetica" w:cs="Courier New"/>
                <w:shd w:val="clear" w:color="auto" w:fill="FFFFFF"/>
              </w:rPr>
              <w:t xml:space="preserve"> на регистрацию)</w:t>
            </w:r>
          </w:p>
        </w:tc>
        <w:tc>
          <w:tcPr>
            <w:tcW w:w="2448" w:type="dxa"/>
          </w:tcPr>
          <w:p w14:paraId="655D97AB" w14:textId="5CF88257" w:rsidR="009A14FE" w:rsidRPr="00E14E84" w:rsidRDefault="000A16D6" w:rsidP="00DB0BBC">
            <w:pPr>
              <w:rPr>
                <w:rFonts w:ascii="Helvetica" w:hAnsi="Helvetica" w:cs="Courier New"/>
                <w:shd w:val="clear" w:color="auto" w:fill="FFFFFF"/>
              </w:rPr>
            </w:pPr>
            <w:r w:rsidRPr="00E14E84">
              <w:rPr>
                <w:rFonts w:ascii="Helvetica" w:hAnsi="Helvetica" w:cs="Courier New"/>
                <w:shd w:val="clear" w:color="auto" w:fill="FFFFFF"/>
              </w:rPr>
              <w:t>Сделки</w:t>
            </w:r>
            <w:r w:rsidR="00C511F0" w:rsidRPr="00E14E84">
              <w:rPr>
                <w:rFonts w:ascii="Helvetica" w:hAnsi="Helvetica" w:cs="Courier New"/>
                <w:shd w:val="clear" w:color="auto" w:fill="FFFFFF"/>
              </w:rPr>
              <w:t xml:space="preserve"> (поиск клиентов)</w:t>
            </w:r>
          </w:p>
        </w:tc>
        <w:tc>
          <w:tcPr>
            <w:tcW w:w="2928" w:type="dxa"/>
          </w:tcPr>
          <w:p w14:paraId="52907148" w14:textId="2348288B" w:rsidR="009A14FE" w:rsidRPr="00E14E84" w:rsidRDefault="00C511F0" w:rsidP="00DB0BBC">
            <w:pPr>
              <w:rPr>
                <w:rFonts w:ascii="Helvetica" w:hAnsi="Helvetica" w:cs="Courier New"/>
                <w:shd w:val="clear" w:color="auto" w:fill="FFFFFF"/>
              </w:rPr>
            </w:pPr>
            <w:r w:rsidRPr="00E14E84">
              <w:rPr>
                <w:rFonts w:ascii="Helvetica" w:hAnsi="Helvetica" w:cs="Courier New"/>
                <w:shd w:val="clear" w:color="auto" w:fill="FFFFFF"/>
              </w:rPr>
              <w:t>Юридические и</w:t>
            </w:r>
            <w:r w:rsidR="00FF77CC">
              <w:rPr>
                <w:rFonts w:ascii="Helvetica" w:hAnsi="Helvetica" w:cs="Courier New"/>
                <w:shd w:val="clear" w:color="auto" w:fill="FFFFFF"/>
              </w:rPr>
              <w:t xml:space="preserve"> </w:t>
            </w:r>
            <w:r w:rsidRPr="00E14E84">
              <w:rPr>
                <w:rFonts w:ascii="Helvetica" w:hAnsi="Helvetica" w:cs="Courier New"/>
                <w:shd w:val="clear" w:color="auto" w:fill="FFFFFF"/>
              </w:rPr>
              <w:t>фактические (провести переговоры с должником и представительствовать в суде)</w:t>
            </w:r>
          </w:p>
        </w:tc>
      </w:tr>
      <w:tr w:rsidR="00E14E84" w:rsidRPr="00E14E84" w14:paraId="6964EEA7" w14:textId="77777777" w:rsidTr="002F7B7C">
        <w:tc>
          <w:tcPr>
            <w:tcW w:w="2134" w:type="dxa"/>
          </w:tcPr>
          <w:p w14:paraId="3D633AB2" w14:textId="22482255" w:rsidR="009A14FE" w:rsidRPr="00E14E84" w:rsidRDefault="009A14FE" w:rsidP="00DB0BBC">
            <w:pPr>
              <w:rPr>
                <w:rFonts w:ascii="Helvetica" w:hAnsi="Helvetica" w:cs="Courier New"/>
                <w:shd w:val="clear" w:color="auto" w:fill="FFFFFF"/>
              </w:rPr>
            </w:pPr>
            <w:r w:rsidRPr="00E14E84">
              <w:rPr>
                <w:rFonts w:ascii="Helvetica" w:hAnsi="Helvetica" w:cs="Courier New"/>
                <w:shd w:val="clear" w:color="auto" w:fill="FFFFFF"/>
              </w:rPr>
              <w:t xml:space="preserve">От чьего имени действует </w:t>
            </w:r>
            <w:r w:rsidR="006F04E4">
              <w:rPr>
                <w:rFonts w:ascii="Helvetica" w:hAnsi="Helvetica" w:cs="Courier New"/>
                <w:shd w:val="clear" w:color="auto" w:fill="FFFFFF"/>
              </w:rPr>
              <w:t>посредник</w:t>
            </w:r>
          </w:p>
        </w:tc>
        <w:tc>
          <w:tcPr>
            <w:tcW w:w="2946" w:type="dxa"/>
          </w:tcPr>
          <w:p w14:paraId="22CF810D" w14:textId="7D432011" w:rsidR="009A14FE" w:rsidRPr="00E14E84" w:rsidRDefault="00FF77CC" w:rsidP="00DB0BBC">
            <w:pPr>
              <w:rPr>
                <w:rFonts w:ascii="Helvetica" w:hAnsi="Helvetica" w:cs="Courier New"/>
                <w:shd w:val="clear" w:color="auto" w:fill="FFFFFF"/>
              </w:rPr>
            </w:pPr>
            <w:r>
              <w:rPr>
                <w:rFonts w:ascii="Helvetica" w:hAnsi="Helvetica" w:cs="Courier New"/>
                <w:shd w:val="clear" w:color="auto" w:fill="FFFFFF"/>
              </w:rPr>
              <w:t>З</w:t>
            </w:r>
            <w:r w:rsidR="009A14FE" w:rsidRPr="00E14E84">
              <w:rPr>
                <w:rFonts w:ascii="Helvetica" w:hAnsi="Helvetica" w:cs="Courier New"/>
                <w:shd w:val="clear" w:color="auto" w:fill="FFFFFF"/>
              </w:rPr>
              <w:t>аказчика</w:t>
            </w:r>
          </w:p>
        </w:tc>
        <w:tc>
          <w:tcPr>
            <w:tcW w:w="2448" w:type="dxa"/>
          </w:tcPr>
          <w:p w14:paraId="0D96A704" w14:textId="45231AD0" w:rsidR="009A14FE" w:rsidRPr="00E14E84" w:rsidRDefault="00FF77CC" w:rsidP="00DB0BBC">
            <w:pPr>
              <w:rPr>
                <w:rFonts w:ascii="Helvetica" w:hAnsi="Helvetica" w:cs="Courier New"/>
                <w:shd w:val="clear" w:color="auto" w:fill="FFFFFF"/>
              </w:rPr>
            </w:pPr>
            <w:r>
              <w:rPr>
                <w:rFonts w:ascii="Helvetica" w:hAnsi="Helvetica" w:cs="Courier New"/>
                <w:shd w:val="clear" w:color="auto" w:fill="FFFFFF"/>
              </w:rPr>
              <w:t>С</w:t>
            </w:r>
            <w:r w:rsidR="000A16D6" w:rsidRPr="00E14E84">
              <w:rPr>
                <w:rFonts w:ascii="Helvetica" w:hAnsi="Helvetica" w:cs="Courier New"/>
                <w:shd w:val="clear" w:color="auto" w:fill="FFFFFF"/>
              </w:rPr>
              <w:t>воего</w:t>
            </w:r>
          </w:p>
        </w:tc>
        <w:tc>
          <w:tcPr>
            <w:tcW w:w="2928" w:type="dxa"/>
          </w:tcPr>
          <w:p w14:paraId="67920F61" w14:textId="77BA81DA" w:rsidR="009A14FE" w:rsidRPr="00E14E84" w:rsidRDefault="00FF77CC" w:rsidP="00DB0BBC">
            <w:pPr>
              <w:rPr>
                <w:rFonts w:ascii="Helvetica" w:hAnsi="Helvetica" w:cs="Courier New"/>
                <w:shd w:val="clear" w:color="auto" w:fill="FFFFFF"/>
              </w:rPr>
            </w:pPr>
            <w:r>
              <w:rPr>
                <w:rFonts w:ascii="Helvetica" w:hAnsi="Helvetica" w:cs="Courier New"/>
                <w:shd w:val="clear" w:color="auto" w:fill="FFFFFF"/>
              </w:rPr>
              <w:t>З</w:t>
            </w:r>
            <w:r w:rsidR="00897156" w:rsidRPr="00E14E84">
              <w:rPr>
                <w:rFonts w:ascii="Helvetica" w:hAnsi="Helvetica" w:cs="Courier New"/>
                <w:shd w:val="clear" w:color="auto" w:fill="FFFFFF"/>
              </w:rPr>
              <w:t xml:space="preserve">аказчика </w:t>
            </w:r>
            <w:r w:rsidR="00C511F0" w:rsidRPr="00E14E84">
              <w:rPr>
                <w:rFonts w:ascii="Helvetica" w:hAnsi="Helvetica" w:cs="Courier New"/>
                <w:shd w:val="clear" w:color="auto" w:fill="FFFFFF"/>
              </w:rPr>
              <w:t>или своего</w:t>
            </w:r>
          </w:p>
        </w:tc>
      </w:tr>
      <w:tr w:rsidR="00E14E84" w:rsidRPr="00E14E84" w14:paraId="558A8ED5" w14:textId="77777777" w:rsidTr="002F7B7C">
        <w:tc>
          <w:tcPr>
            <w:tcW w:w="2134" w:type="dxa"/>
          </w:tcPr>
          <w:p w14:paraId="60246484" w14:textId="49148A0C" w:rsidR="009A14FE" w:rsidRPr="00E14E84" w:rsidRDefault="009A14FE" w:rsidP="00DB0BBC">
            <w:pPr>
              <w:rPr>
                <w:rFonts w:ascii="Helvetica" w:hAnsi="Helvetica" w:cs="Courier New"/>
                <w:shd w:val="clear" w:color="auto" w:fill="FFFFFF"/>
              </w:rPr>
            </w:pPr>
            <w:r w:rsidRPr="00E14E84">
              <w:rPr>
                <w:rFonts w:ascii="Helvetica" w:hAnsi="Helvetica" w:cs="Courier New"/>
                <w:shd w:val="clear" w:color="auto" w:fill="FFFFFF"/>
              </w:rPr>
              <w:t xml:space="preserve">За чей счет действует </w:t>
            </w:r>
            <w:r w:rsidR="006F04E4">
              <w:rPr>
                <w:rFonts w:ascii="Helvetica" w:hAnsi="Helvetica" w:cs="Courier New"/>
                <w:shd w:val="clear" w:color="auto" w:fill="FFFFFF"/>
              </w:rPr>
              <w:t>посредник</w:t>
            </w:r>
          </w:p>
        </w:tc>
        <w:tc>
          <w:tcPr>
            <w:tcW w:w="2946" w:type="dxa"/>
          </w:tcPr>
          <w:p w14:paraId="6F3112B6" w14:textId="349112BF" w:rsidR="009A14FE" w:rsidRPr="00E14E84" w:rsidRDefault="00FF77CC" w:rsidP="00DB0BBC">
            <w:pPr>
              <w:rPr>
                <w:rFonts w:ascii="Helvetica" w:hAnsi="Helvetica" w:cs="Courier New"/>
                <w:shd w:val="clear" w:color="auto" w:fill="FFFFFF"/>
              </w:rPr>
            </w:pPr>
            <w:r>
              <w:rPr>
                <w:rFonts w:ascii="Helvetica" w:hAnsi="Helvetica" w:cs="Courier New"/>
                <w:shd w:val="clear" w:color="auto" w:fill="FFFFFF"/>
              </w:rPr>
              <w:t>З</w:t>
            </w:r>
            <w:r w:rsidR="009A14FE" w:rsidRPr="00E14E84">
              <w:rPr>
                <w:rFonts w:ascii="Helvetica" w:hAnsi="Helvetica" w:cs="Courier New"/>
                <w:shd w:val="clear" w:color="auto" w:fill="FFFFFF"/>
              </w:rPr>
              <w:t>аказчика</w:t>
            </w:r>
          </w:p>
        </w:tc>
        <w:tc>
          <w:tcPr>
            <w:tcW w:w="2448" w:type="dxa"/>
          </w:tcPr>
          <w:p w14:paraId="48A7CC7F" w14:textId="67B93901" w:rsidR="009A14FE" w:rsidRPr="00E14E84" w:rsidRDefault="000A16D6" w:rsidP="00DB0BBC">
            <w:pPr>
              <w:rPr>
                <w:rFonts w:ascii="Helvetica" w:hAnsi="Helvetica" w:cs="Courier New"/>
                <w:shd w:val="clear" w:color="auto" w:fill="FFFFFF"/>
              </w:rPr>
            </w:pPr>
            <w:r w:rsidRPr="00E14E84">
              <w:rPr>
                <w:rFonts w:ascii="Helvetica" w:hAnsi="Helvetica" w:cs="Courier New"/>
                <w:shd w:val="clear" w:color="auto" w:fill="FFFFFF"/>
              </w:rPr>
              <w:t>Заказчика</w:t>
            </w:r>
          </w:p>
        </w:tc>
        <w:tc>
          <w:tcPr>
            <w:tcW w:w="2928" w:type="dxa"/>
          </w:tcPr>
          <w:p w14:paraId="685D120E" w14:textId="71534211" w:rsidR="009A14FE" w:rsidRPr="00E14E84" w:rsidRDefault="000063D2" w:rsidP="00DB0BBC">
            <w:pPr>
              <w:rPr>
                <w:rFonts w:ascii="Helvetica" w:hAnsi="Helvetica" w:cs="Courier New"/>
                <w:shd w:val="clear" w:color="auto" w:fill="FFFFFF"/>
              </w:rPr>
            </w:pPr>
            <w:r w:rsidRPr="00E14E84">
              <w:rPr>
                <w:rFonts w:ascii="Helvetica" w:hAnsi="Helvetica" w:cs="Courier New"/>
                <w:shd w:val="clear" w:color="auto" w:fill="FFFFFF"/>
              </w:rPr>
              <w:t>Заказчика</w:t>
            </w:r>
          </w:p>
        </w:tc>
      </w:tr>
      <w:tr w:rsidR="00E14E84" w:rsidRPr="00E14E84" w14:paraId="1E0646AF" w14:textId="77777777" w:rsidTr="002F7B7C">
        <w:tc>
          <w:tcPr>
            <w:tcW w:w="2134" w:type="dxa"/>
          </w:tcPr>
          <w:p w14:paraId="3FF49DAC" w14:textId="36FF4D72" w:rsidR="009A14FE" w:rsidRPr="00E14E84" w:rsidRDefault="009A14FE" w:rsidP="00DB0BBC">
            <w:pPr>
              <w:rPr>
                <w:rFonts w:ascii="Helvetica" w:hAnsi="Helvetica" w:cs="Courier New"/>
                <w:shd w:val="clear" w:color="auto" w:fill="FFFFFF"/>
              </w:rPr>
            </w:pPr>
            <w:r w:rsidRPr="00E14E84">
              <w:rPr>
                <w:rFonts w:ascii="Helvetica" w:hAnsi="Helvetica" w:cs="Courier New"/>
                <w:shd w:val="clear" w:color="auto" w:fill="FFFFFF"/>
              </w:rPr>
              <w:t xml:space="preserve">У кого возникают права и обязанности </w:t>
            </w:r>
            <w:r w:rsidR="002E7756">
              <w:rPr>
                <w:rFonts w:ascii="Helvetica" w:hAnsi="Helvetica" w:cs="Courier New"/>
                <w:shd w:val="clear" w:color="auto" w:fill="FFFFFF"/>
              </w:rPr>
              <w:t>по сделке</w:t>
            </w:r>
          </w:p>
        </w:tc>
        <w:tc>
          <w:tcPr>
            <w:tcW w:w="2946" w:type="dxa"/>
          </w:tcPr>
          <w:p w14:paraId="2651AAF9" w14:textId="55ED1546" w:rsidR="009A14FE" w:rsidRPr="00E14E84" w:rsidRDefault="009A14FE" w:rsidP="00DB0BBC">
            <w:pPr>
              <w:rPr>
                <w:rFonts w:ascii="Helvetica" w:hAnsi="Helvetica" w:cs="Courier New"/>
                <w:shd w:val="clear" w:color="auto" w:fill="FFFFFF"/>
              </w:rPr>
            </w:pPr>
            <w:r w:rsidRPr="00E14E84">
              <w:rPr>
                <w:rFonts w:ascii="Helvetica" w:hAnsi="Helvetica" w:cs="Courier New"/>
                <w:shd w:val="clear" w:color="auto" w:fill="FFFFFF"/>
              </w:rPr>
              <w:t xml:space="preserve">Непосредственно у </w:t>
            </w:r>
            <w:r w:rsidR="006F04E4">
              <w:rPr>
                <w:rFonts w:ascii="Helvetica" w:hAnsi="Helvetica" w:cs="Courier New"/>
                <w:shd w:val="clear" w:color="auto" w:fill="FFFFFF"/>
              </w:rPr>
              <w:t>заказчика</w:t>
            </w:r>
          </w:p>
        </w:tc>
        <w:tc>
          <w:tcPr>
            <w:tcW w:w="2448" w:type="dxa"/>
          </w:tcPr>
          <w:p w14:paraId="2618E3FB" w14:textId="152BD19C" w:rsidR="009A14FE" w:rsidRPr="00E14E84" w:rsidRDefault="000A16D6" w:rsidP="00DB0BBC">
            <w:pPr>
              <w:rPr>
                <w:rFonts w:ascii="Helvetica" w:hAnsi="Helvetica" w:cs="Courier New"/>
                <w:shd w:val="clear" w:color="auto" w:fill="FFFFFF"/>
              </w:rPr>
            </w:pPr>
            <w:r w:rsidRPr="00E14E84">
              <w:rPr>
                <w:rFonts w:ascii="Helvetica" w:hAnsi="Helvetica" w:cs="Courier New"/>
                <w:shd w:val="clear" w:color="auto" w:fill="FFFFFF"/>
              </w:rPr>
              <w:t>У исполнителя</w:t>
            </w:r>
          </w:p>
        </w:tc>
        <w:tc>
          <w:tcPr>
            <w:tcW w:w="2928" w:type="dxa"/>
          </w:tcPr>
          <w:p w14:paraId="23EEDFA3" w14:textId="257D2A18" w:rsidR="009A14FE" w:rsidRPr="00E14E84" w:rsidRDefault="000063D2" w:rsidP="00DB0BBC">
            <w:pPr>
              <w:rPr>
                <w:rFonts w:ascii="Helvetica" w:hAnsi="Helvetica" w:cs="Courier New"/>
                <w:shd w:val="clear" w:color="auto" w:fill="FFFFFF"/>
              </w:rPr>
            </w:pPr>
            <w:r w:rsidRPr="00E14E84">
              <w:rPr>
                <w:rFonts w:ascii="Helvetica" w:hAnsi="Helvetica" w:cs="Courier New"/>
                <w:shd w:val="clear" w:color="auto" w:fill="FFFFFF"/>
              </w:rPr>
              <w:t>У исполнителя, если тот действует от своего имени, и у заказчика, если исполнитель действует от его имени</w:t>
            </w:r>
          </w:p>
        </w:tc>
      </w:tr>
      <w:tr w:rsidR="00473C42" w:rsidRPr="00E14E84" w14:paraId="157C961E" w14:textId="77777777" w:rsidTr="002F7B7C">
        <w:tc>
          <w:tcPr>
            <w:tcW w:w="2134" w:type="dxa"/>
          </w:tcPr>
          <w:p w14:paraId="42214088" w14:textId="7473DBA5" w:rsidR="00473C42" w:rsidRPr="00E14E84" w:rsidRDefault="00473C42" w:rsidP="00DB0BBC">
            <w:pPr>
              <w:rPr>
                <w:rFonts w:ascii="Helvetica" w:hAnsi="Helvetica" w:cs="Courier New"/>
                <w:shd w:val="clear" w:color="auto" w:fill="FFFFFF"/>
              </w:rPr>
            </w:pPr>
            <w:r>
              <w:rPr>
                <w:rFonts w:ascii="Helvetica" w:hAnsi="Helvetica" w:cs="Courier New"/>
                <w:shd w:val="clear" w:color="auto" w:fill="FFFFFF"/>
              </w:rPr>
              <w:t xml:space="preserve">Оформление полномочий </w:t>
            </w:r>
          </w:p>
        </w:tc>
        <w:tc>
          <w:tcPr>
            <w:tcW w:w="2946" w:type="dxa"/>
          </w:tcPr>
          <w:p w14:paraId="10B56D50" w14:textId="61B01B44" w:rsidR="00473C42" w:rsidRPr="00E14E84" w:rsidRDefault="00473C42" w:rsidP="00DB0BBC">
            <w:pPr>
              <w:rPr>
                <w:rFonts w:ascii="Helvetica" w:hAnsi="Helvetica" w:cs="Courier New"/>
                <w:shd w:val="clear" w:color="auto" w:fill="FFFFFF"/>
              </w:rPr>
            </w:pPr>
            <w:r>
              <w:rPr>
                <w:rFonts w:ascii="Helvetica" w:hAnsi="Helvetica" w:cs="Courier New"/>
                <w:shd w:val="clear" w:color="auto" w:fill="FFFFFF"/>
              </w:rPr>
              <w:t>Договор и доверенность</w:t>
            </w:r>
          </w:p>
        </w:tc>
        <w:tc>
          <w:tcPr>
            <w:tcW w:w="2448" w:type="dxa"/>
          </w:tcPr>
          <w:p w14:paraId="1B2F499E" w14:textId="52CABDE4" w:rsidR="00473C42" w:rsidRPr="00E14E84" w:rsidRDefault="00473C42" w:rsidP="00DB0BBC">
            <w:pPr>
              <w:rPr>
                <w:rFonts w:ascii="Helvetica" w:hAnsi="Helvetica" w:cs="Courier New"/>
                <w:shd w:val="clear" w:color="auto" w:fill="FFFFFF"/>
              </w:rPr>
            </w:pPr>
            <w:r>
              <w:rPr>
                <w:rFonts w:ascii="Helvetica" w:hAnsi="Helvetica" w:cs="Courier New"/>
                <w:shd w:val="clear" w:color="auto" w:fill="FFFFFF"/>
              </w:rPr>
              <w:t xml:space="preserve">Договор </w:t>
            </w:r>
          </w:p>
        </w:tc>
        <w:tc>
          <w:tcPr>
            <w:tcW w:w="2928" w:type="dxa"/>
          </w:tcPr>
          <w:p w14:paraId="0027E4AE" w14:textId="09826848" w:rsidR="00473C42" w:rsidRPr="00E14E84" w:rsidRDefault="006F04E4" w:rsidP="00DB0BBC">
            <w:pPr>
              <w:rPr>
                <w:rFonts w:ascii="Helvetica" w:hAnsi="Helvetica" w:cs="Courier New"/>
                <w:shd w:val="clear" w:color="auto" w:fill="FFFFFF"/>
              </w:rPr>
            </w:pPr>
            <w:r>
              <w:rPr>
                <w:rFonts w:ascii="Helvetica" w:hAnsi="Helvetica" w:cs="Courier New"/>
                <w:shd w:val="clear" w:color="auto" w:fill="FFFFFF"/>
              </w:rPr>
              <w:t>Только д</w:t>
            </w:r>
            <w:r w:rsidR="00473C42">
              <w:rPr>
                <w:rFonts w:ascii="Helvetica" w:hAnsi="Helvetica" w:cs="Courier New"/>
                <w:shd w:val="clear" w:color="auto" w:fill="FFFFFF"/>
              </w:rPr>
              <w:t xml:space="preserve">оговор или </w:t>
            </w:r>
            <w:r>
              <w:rPr>
                <w:rFonts w:ascii="Helvetica" w:hAnsi="Helvetica" w:cs="Courier New"/>
                <w:shd w:val="clear" w:color="auto" w:fill="FFFFFF"/>
              </w:rPr>
              <w:t>еще и</w:t>
            </w:r>
            <w:r w:rsidR="00473C42">
              <w:rPr>
                <w:rFonts w:ascii="Helvetica" w:hAnsi="Helvetica" w:cs="Courier New"/>
                <w:shd w:val="clear" w:color="auto" w:fill="FFFFFF"/>
              </w:rPr>
              <w:t xml:space="preserve"> доверенность, если агент действует от имени принципала</w:t>
            </w:r>
          </w:p>
        </w:tc>
      </w:tr>
      <w:tr w:rsidR="00E14E84" w:rsidRPr="00E14E84" w14:paraId="51AF019B" w14:textId="77777777" w:rsidTr="00232AA6">
        <w:trPr>
          <w:trHeight w:val="2708"/>
        </w:trPr>
        <w:tc>
          <w:tcPr>
            <w:tcW w:w="2134" w:type="dxa"/>
          </w:tcPr>
          <w:p w14:paraId="78AF18B6" w14:textId="6277CE9E" w:rsidR="009A14FE" w:rsidRPr="00E14E84" w:rsidRDefault="00897156" w:rsidP="00DB0BBC">
            <w:pPr>
              <w:rPr>
                <w:rFonts w:ascii="Helvetica" w:hAnsi="Helvetica" w:cs="Courier New"/>
                <w:shd w:val="clear" w:color="auto" w:fill="FFFFFF"/>
              </w:rPr>
            </w:pPr>
            <w:r w:rsidRPr="00E14E84">
              <w:rPr>
                <w:rFonts w:ascii="Helvetica" w:hAnsi="Helvetica" w:cs="Courier New"/>
                <w:shd w:val="clear" w:color="auto" w:fill="FFFFFF"/>
              </w:rPr>
              <w:t>Вознаграждение</w:t>
            </w:r>
          </w:p>
        </w:tc>
        <w:tc>
          <w:tcPr>
            <w:tcW w:w="2946" w:type="dxa"/>
          </w:tcPr>
          <w:p w14:paraId="03CD03DD" w14:textId="385C8822" w:rsidR="009A14FE" w:rsidRPr="00E14E84" w:rsidRDefault="00C06C7E" w:rsidP="00DB0BBC">
            <w:pPr>
              <w:rPr>
                <w:rFonts w:ascii="Helvetica" w:hAnsi="Helvetica" w:cs="Courier New"/>
                <w:shd w:val="clear" w:color="auto" w:fill="FFFFFF"/>
              </w:rPr>
            </w:pPr>
            <w:r w:rsidRPr="00E14E84">
              <w:rPr>
                <w:rFonts w:ascii="Helvetica" w:hAnsi="Helvetica" w:cs="Courier New"/>
                <w:shd w:val="clear" w:color="auto" w:fill="FFFFFF"/>
              </w:rPr>
              <w:t>Уплачивается</w:t>
            </w:r>
            <w:r w:rsidR="000063D2" w:rsidRPr="00E14E84">
              <w:rPr>
                <w:rFonts w:ascii="Helvetica" w:hAnsi="Helvetica" w:cs="Courier New"/>
                <w:shd w:val="clear" w:color="auto" w:fill="FFFFFF"/>
              </w:rPr>
              <w:t xml:space="preserve">, если </w:t>
            </w:r>
            <w:r w:rsidRPr="00E14E84">
              <w:rPr>
                <w:rFonts w:ascii="Helvetica" w:hAnsi="Helvetica" w:cs="Courier New"/>
                <w:shd w:val="clear" w:color="auto" w:fill="FFFFFF"/>
              </w:rPr>
              <w:t xml:space="preserve">это </w:t>
            </w:r>
            <w:r w:rsidR="000063D2" w:rsidRPr="00E14E84">
              <w:rPr>
                <w:rFonts w:ascii="Helvetica" w:hAnsi="Helvetica" w:cs="Courier New"/>
                <w:shd w:val="clear" w:color="auto" w:fill="FFFFFF"/>
              </w:rPr>
              <w:t xml:space="preserve">предусмотрено в </w:t>
            </w:r>
            <w:r w:rsidRPr="00E14E84">
              <w:rPr>
                <w:rFonts w:ascii="Helvetica" w:hAnsi="Helvetica" w:cs="Courier New"/>
                <w:shd w:val="clear" w:color="auto" w:fill="FFFFFF"/>
              </w:rPr>
              <w:t xml:space="preserve">законе, </w:t>
            </w:r>
            <w:r w:rsidR="000063D2" w:rsidRPr="00E14E84">
              <w:rPr>
                <w:rFonts w:ascii="Helvetica" w:hAnsi="Helvetica" w:cs="Courier New"/>
                <w:shd w:val="clear" w:color="auto" w:fill="FFFFFF"/>
              </w:rPr>
              <w:t>договоре или если соглашение связано с предпринимательской деятельностью одной из сторон</w:t>
            </w:r>
            <w:r w:rsidRPr="00E14E84">
              <w:rPr>
                <w:rFonts w:ascii="Helvetica" w:hAnsi="Helvetica" w:cs="Courier New"/>
                <w:shd w:val="clear" w:color="auto" w:fill="FFFFFF"/>
              </w:rPr>
              <w:t xml:space="preserve">. </w:t>
            </w:r>
          </w:p>
          <w:p w14:paraId="7053FA1F" w14:textId="5D1D05D6" w:rsidR="00C06C7E" w:rsidRPr="00E14E84" w:rsidRDefault="00C06C7E" w:rsidP="00DB0BBC">
            <w:pPr>
              <w:rPr>
                <w:rFonts w:ascii="Helvetica" w:hAnsi="Helvetica" w:cs="Courier New"/>
                <w:shd w:val="clear" w:color="auto" w:fill="FFFFFF"/>
              </w:rPr>
            </w:pPr>
          </w:p>
        </w:tc>
        <w:tc>
          <w:tcPr>
            <w:tcW w:w="2448" w:type="dxa"/>
          </w:tcPr>
          <w:p w14:paraId="60AF68C7" w14:textId="321E28D7" w:rsidR="009A14FE" w:rsidRPr="00E14E84" w:rsidRDefault="000A16D6" w:rsidP="00DB0BBC">
            <w:pPr>
              <w:rPr>
                <w:rFonts w:ascii="Helvetica" w:hAnsi="Helvetica" w:cs="Courier New"/>
                <w:shd w:val="clear" w:color="auto" w:fill="FFFFFF"/>
              </w:rPr>
            </w:pPr>
            <w:r w:rsidRPr="00E14E84">
              <w:rPr>
                <w:rFonts w:ascii="Helvetica" w:hAnsi="Helvetica" w:cs="Courier New"/>
                <w:shd w:val="clear" w:color="auto" w:fill="FFFFFF"/>
              </w:rPr>
              <w:t>Обязательно уплачивается</w:t>
            </w:r>
          </w:p>
        </w:tc>
        <w:tc>
          <w:tcPr>
            <w:tcW w:w="2928" w:type="dxa"/>
          </w:tcPr>
          <w:p w14:paraId="44537B53" w14:textId="16EB1860" w:rsidR="009A14FE" w:rsidRPr="00E14E84" w:rsidRDefault="000063D2" w:rsidP="00DB0BBC">
            <w:pPr>
              <w:rPr>
                <w:rFonts w:ascii="Helvetica" w:hAnsi="Helvetica" w:cs="Courier New"/>
                <w:shd w:val="clear" w:color="auto" w:fill="FFFFFF"/>
              </w:rPr>
            </w:pPr>
            <w:r w:rsidRPr="00E14E84">
              <w:rPr>
                <w:rFonts w:ascii="Helvetica" w:hAnsi="Helvetica" w:cs="Courier New"/>
                <w:shd w:val="clear" w:color="auto" w:fill="FFFFFF"/>
              </w:rPr>
              <w:t>Обязательно уплачивается</w:t>
            </w:r>
          </w:p>
        </w:tc>
      </w:tr>
      <w:tr w:rsidR="00E14E84" w:rsidRPr="00E14E84" w14:paraId="2343EC13" w14:textId="77777777" w:rsidTr="002E7756">
        <w:trPr>
          <w:trHeight w:val="832"/>
        </w:trPr>
        <w:tc>
          <w:tcPr>
            <w:tcW w:w="2134" w:type="dxa"/>
          </w:tcPr>
          <w:p w14:paraId="21ABFEE0" w14:textId="262218AD" w:rsidR="00494D1B" w:rsidRPr="00E14E84" w:rsidRDefault="00494D1B" w:rsidP="00DB0BBC">
            <w:pPr>
              <w:rPr>
                <w:rFonts w:ascii="Helvetica" w:hAnsi="Helvetica" w:cs="Courier New"/>
                <w:shd w:val="clear" w:color="auto" w:fill="FFFFFF"/>
              </w:rPr>
            </w:pPr>
            <w:r w:rsidRPr="00E14E84">
              <w:rPr>
                <w:rFonts w:ascii="Helvetica" w:hAnsi="Helvetica" w:cs="Courier New"/>
                <w:shd w:val="clear" w:color="auto" w:fill="FFFFFF"/>
              </w:rPr>
              <w:t>Порядок исполнения действий</w:t>
            </w:r>
          </w:p>
        </w:tc>
        <w:tc>
          <w:tcPr>
            <w:tcW w:w="2946" w:type="dxa"/>
          </w:tcPr>
          <w:p w14:paraId="5E5DA646" w14:textId="048ECB51" w:rsidR="00494D1B" w:rsidRPr="00E14E84" w:rsidRDefault="002E7756" w:rsidP="00DB0BBC">
            <w:pPr>
              <w:rPr>
                <w:rFonts w:ascii="Helvetica" w:hAnsi="Helvetica" w:cs="Courier New"/>
                <w:shd w:val="clear" w:color="auto" w:fill="FFFFFF"/>
              </w:rPr>
            </w:pPr>
            <w:proofErr w:type="gramStart"/>
            <w:r>
              <w:rPr>
                <w:rFonts w:ascii="Helvetica" w:hAnsi="Helvetica" w:cs="Courier New"/>
                <w:shd w:val="clear" w:color="auto" w:fill="FFFFFF"/>
              </w:rPr>
              <w:t>По</w:t>
            </w:r>
            <w:r w:rsidR="00C06C7E" w:rsidRPr="00E14E84">
              <w:rPr>
                <w:rFonts w:ascii="Helvetica" w:hAnsi="Helvetica" w:cs="Courier New"/>
                <w:shd w:val="clear" w:color="auto" w:fill="FFFFFF"/>
              </w:rPr>
              <w:t xml:space="preserve"> указаниями</w:t>
            </w:r>
            <w:proofErr w:type="gramEnd"/>
            <w:r w:rsidR="00C06C7E" w:rsidRPr="00E14E84">
              <w:rPr>
                <w:rFonts w:ascii="Helvetica" w:hAnsi="Helvetica" w:cs="Courier New"/>
                <w:shd w:val="clear" w:color="auto" w:fill="FFFFFF"/>
              </w:rPr>
              <w:t xml:space="preserve"> доверителя</w:t>
            </w:r>
          </w:p>
        </w:tc>
        <w:tc>
          <w:tcPr>
            <w:tcW w:w="2448" w:type="dxa"/>
          </w:tcPr>
          <w:p w14:paraId="49C0AF89" w14:textId="30691A4F" w:rsidR="00494D1B" w:rsidRPr="00E14E84" w:rsidRDefault="00494D1B" w:rsidP="00DB0BBC">
            <w:pPr>
              <w:rPr>
                <w:rFonts w:ascii="Helvetica" w:hAnsi="Helvetica" w:cs="Courier New"/>
                <w:shd w:val="clear" w:color="auto" w:fill="FFFFFF"/>
              </w:rPr>
            </w:pPr>
            <w:r w:rsidRPr="00E14E84">
              <w:rPr>
                <w:rFonts w:ascii="Helvetica" w:hAnsi="Helvetica" w:cs="Courier New"/>
                <w:shd w:val="clear" w:color="auto" w:fill="FFFFFF"/>
              </w:rPr>
              <w:t xml:space="preserve">На максимально </w:t>
            </w:r>
            <w:proofErr w:type="gramStart"/>
            <w:r w:rsidRPr="00E14E84">
              <w:rPr>
                <w:rFonts w:ascii="Helvetica" w:hAnsi="Helvetica" w:cs="Courier New"/>
                <w:shd w:val="clear" w:color="auto" w:fill="FFFFFF"/>
              </w:rPr>
              <w:t>выгодных условиях</w:t>
            </w:r>
            <w:proofErr w:type="gramEnd"/>
          </w:p>
        </w:tc>
        <w:tc>
          <w:tcPr>
            <w:tcW w:w="2928" w:type="dxa"/>
          </w:tcPr>
          <w:p w14:paraId="001AE806" w14:textId="3FA2705C" w:rsidR="00494D1B" w:rsidRPr="00E14E84" w:rsidRDefault="00494D1B" w:rsidP="00DB0BBC">
            <w:pPr>
              <w:rPr>
                <w:rFonts w:ascii="Helvetica" w:hAnsi="Helvetica" w:cs="Courier New"/>
                <w:shd w:val="clear" w:color="auto" w:fill="FFFFFF"/>
              </w:rPr>
            </w:pPr>
            <w:r w:rsidRPr="00E14E84">
              <w:rPr>
                <w:rFonts w:ascii="Helvetica" w:hAnsi="Helvetica" w:cs="Courier New"/>
                <w:shd w:val="clear" w:color="auto" w:fill="FFFFFF"/>
              </w:rPr>
              <w:t>Требований нет</w:t>
            </w:r>
          </w:p>
        </w:tc>
      </w:tr>
      <w:tr w:rsidR="00E14E84" w:rsidRPr="00E14E84" w14:paraId="74873405" w14:textId="77777777" w:rsidTr="002F7B7C">
        <w:tc>
          <w:tcPr>
            <w:tcW w:w="2134" w:type="dxa"/>
          </w:tcPr>
          <w:p w14:paraId="0CB36A86" w14:textId="76769CC8" w:rsidR="000A16D6" w:rsidRPr="00E14E84" w:rsidRDefault="000A16D6" w:rsidP="000A16D6">
            <w:pPr>
              <w:rPr>
                <w:rFonts w:ascii="Helvetica" w:hAnsi="Helvetica" w:cs="Courier New"/>
                <w:shd w:val="clear" w:color="auto" w:fill="FFFFFF"/>
              </w:rPr>
            </w:pPr>
            <w:r w:rsidRPr="00E14E84">
              <w:rPr>
                <w:rFonts w:ascii="Helvetica" w:hAnsi="Helvetica" w:cs="Courier New"/>
                <w:shd w:val="clear" w:color="auto" w:fill="FFFFFF"/>
              </w:rPr>
              <w:t xml:space="preserve">Срок </w:t>
            </w:r>
          </w:p>
        </w:tc>
        <w:tc>
          <w:tcPr>
            <w:tcW w:w="2946" w:type="dxa"/>
          </w:tcPr>
          <w:p w14:paraId="5A0A406A" w14:textId="1A6D1DBF" w:rsidR="000A16D6" w:rsidRPr="00E14E84" w:rsidRDefault="002E7756" w:rsidP="000A16D6">
            <w:pPr>
              <w:rPr>
                <w:rFonts w:ascii="Helvetica" w:hAnsi="Helvetica" w:cs="Courier New"/>
                <w:shd w:val="clear" w:color="auto" w:fill="FFFFFF"/>
              </w:rPr>
            </w:pPr>
            <w:r>
              <w:rPr>
                <w:rFonts w:ascii="Helvetica" w:hAnsi="Helvetica" w:cs="Courier New"/>
                <w:shd w:val="clear" w:color="auto" w:fill="FFFFFF"/>
              </w:rPr>
              <w:t>Срочный/ бессрочный</w:t>
            </w:r>
          </w:p>
        </w:tc>
        <w:tc>
          <w:tcPr>
            <w:tcW w:w="2448" w:type="dxa"/>
          </w:tcPr>
          <w:p w14:paraId="56560304" w14:textId="013C0A94" w:rsidR="000A16D6" w:rsidRPr="00E14E84" w:rsidRDefault="002E7756" w:rsidP="000A16D6">
            <w:pPr>
              <w:rPr>
                <w:rFonts w:ascii="Helvetica" w:hAnsi="Helvetica" w:cs="Courier New"/>
                <w:shd w:val="clear" w:color="auto" w:fill="FFFFFF"/>
              </w:rPr>
            </w:pPr>
            <w:r>
              <w:rPr>
                <w:rFonts w:ascii="Helvetica" w:hAnsi="Helvetica" w:cs="Courier New"/>
                <w:shd w:val="clear" w:color="auto" w:fill="FFFFFF"/>
              </w:rPr>
              <w:t>Срочный/ бессрочный</w:t>
            </w:r>
          </w:p>
        </w:tc>
        <w:tc>
          <w:tcPr>
            <w:tcW w:w="2928" w:type="dxa"/>
          </w:tcPr>
          <w:p w14:paraId="3CBE887F" w14:textId="65577713" w:rsidR="000A16D6" w:rsidRPr="00E14E84" w:rsidRDefault="002E7756" w:rsidP="000A16D6">
            <w:pPr>
              <w:rPr>
                <w:rFonts w:ascii="Helvetica" w:hAnsi="Helvetica" w:cs="Courier New"/>
                <w:shd w:val="clear" w:color="auto" w:fill="FFFFFF"/>
              </w:rPr>
            </w:pPr>
            <w:r>
              <w:rPr>
                <w:rFonts w:ascii="Helvetica" w:hAnsi="Helvetica" w:cs="Courier New"/>
                <w:shd w:val="clear" w:color="auto" w:fill="FFFFFF"/>
              </w:rPr>
              <w:t>Срочный/ бессрочный</w:t>
            </w:r>
          </w:p>
        </w:tc>
      </w:tr>
      <w:tr w:rsidR="00E14E84" w:rsidRPr="00E14E84" w14:paraId="56D5C444" w14:textId="77777777" w:rsidTr="002F7B7C">
        <w:tc>
          <w:tcPr>
            <w:tcW w:w="2134" w:type="dxa"/>
          </w:tcPr>
          <w:p w14:paraId="7EC74F11" w14:textId="340E2BF3" w:rsidR="000A16D6" w:rsidRPr="00E14E84" w:rsidRDefault="000A16D6" w:rsidP="000A16D6">
            <w:pPr>
              <w:rPr>
                <w:rFonts w:ascii="Helvetica" w:hAnsi="Helvetica" w:cs="Courier New"/>
                <w:shd w:val="clear" w:color="auto" w:fill="FFFFFF"/>
              </w:rPr>
            </w:pPr>
            <w:r w:rsidRPr="00E14E84">
              <w:rPr>
                <w:rFonts w:ascii="Helvetica" w:hAnsi="Helvetica" w:cs="Courier New"/>
                <w:shd w:val="clear" w:color="auto" w:fill="FFFFFF"/>
              </w:rPr>
              <w:t xml:space="preserve">Отмена и отказ от </w:t>
            </w:r>
            <w:r w:rsidR="006F04E4">
              <w:rPr>
                <w:rFonts w:ascii="Helvetica" w:hAnsi="Helvetica" w:cs="Courier New"/>
                <w:shd w:val="clear" w:color="auto" w:fill="FFFFFF"/>
              </w:rPr>
              <w:t>исполнения</w:t>
            </w:r>
          </w:p>
        </w:tc>
        <w:tc>
          <w:tcPr>
            <w:tcW w:w="2946" w:type="dxa"/>
          </w:tcPr>
          <w:p w14:paraId="3F31314B" w14:textId="50AFAD22" w:rsidR="000A16D6" w:rsidRPr="00E14E84" w:rsidRDefault="000A16D6" w:rsidP="000A16D6">
            <w:pPr>
              <w:rPr>
                <w:rFonts w:ascii="Helvetica" w:hAnsi="Helvetica" w:cs="Courier New"/>
                <w:shd w:val="clear" w:color="auto" w:fill="FFFFFF"/>
              </w:rPr>
            </w:pPr>
            <w:r w:rsidRPr="00E14E84">
              <w:rPr>
                <w:rFonts w:ascii="Helvetica" w:hAnsi="Helvetica" w:cs="Courier New"/>
                <w:shd w:val="clear" w:color="auto" w:fill="FFFFFF"/>
              </w:rPr>
              <w:t>В любое время</w:t>
            </w:r>
          </w:p>
        </w:tc>
        <w:tc>
          <w:tcPr>
            <w:tcW w:w="2448" w:type="dxa"/>
          </w:tcPr>
          <w:p w14:paraId="5D3CD64C" w14:textId="42F6F5F1" w:rsidR="000A16D6" w:rsidRPr="00E14E84" w:rsidRDefault="00552802" w:rsidP="000A16D6">
            <w:pPr>
              <w:rPr>
                <w:rFonts w:ascii="Helvetica" w:hAnsi="Helvetica" w:cs="Courier New"/>
                <w:shd w:val="clear" w:color="auto" w:fill="FFFFFF"/>
              </w:rPr>
            </w:pPr>
            <w:r w:rsidRPr="00E14E84">
              <w:rPr>
                <w:rFonts w:ascii="Helvetica" w:hAnsi="Helvetica" w:cs="Courier New"/>
                <w:shd w:val="clear" w:color="auto" w:fill="FFFFFF"/>
              </w:rPr>
              <w:t xml:space="preserve">Комитент отказывается в любое время, но </w:t>
            </w:r>
            <w:r w:rsidRPr="00E14E84">
              <w:rPr>
                <w:rFonts w:ascii="Helvetica" w:hAnsi="Helvetica" w:cs="Courier New"/>
                <w:shd w:val="clear" w:color="auto" w:fill="FFFFFF"/>
              </w:rPr>
              <w:lastRenderedPageBreak/>
              <w:t>комиссионер вправе требовать компенсации убытков.  Комиссионер не вправе отказаться, если договор срочный</w:t>
            </w:r>
          </w:p>
        </w:tc>
        <w:tc>
          <w:tcPr>
            <w:tcW w:w="2928" w:type="dxa"/>
          </w:tcPr>
          <w:p w14:paraId="01F60977" w14:textId="3E1C696A" w:rsidR="000A16D6" w:rsidRPr="00E14E84" w:rsidRDefault="000063D2" w:rsidP="000A16D6">
            <w:pPr>
              <w:rPr>
                <w:rFonts w:ascii="Helvetica" w:hAnsi="Helvetica" w:cs="Courier New"/>
                <w:shd w:val="clear" w:color="auto" w:fill="FFFFFF"/>
              </w:rPr>
            </w:pPr>
            <w:r w:rsidRPr="00E14E84">
              <w:rPr>
                <w:rFonts w:ascii="Helvetica" w:hAnsi="Helvetica" w:cs="Courier New"/>
                <w:shd w:val="clear" w:color="auto" w:fill="FFFFFF"/>
              </w:rPr>
              <w:lastRenderedPageBreak/>
              <w:t>В любое время</w:t>
            </w:r>
            <w:r w:rsidR="00897156" w:rsidRPr="00E14E84">
              <w:rPr>
                <w:rFonts w:ascii="Helvetica" w:hAnsi="Helvetica" w:cs="Courier New"/>
                <w:shd w:val="clear" w:color="auto" w:fill="FFFFFF"/>
              </w:rPr>
              <w:t xml:space="preserve">, если </w:t>
            </w:r>
            <w:r w:rsidR="00C06C7E" w:rsidRPr="00E14E84">
              <w:rPr>
                <w:rFonts w:ascii="Helvetica" w:hAnsi="Helvetica" w:cs="Courier New"/>
                <w:shd w:val="clear" w:color="auto" w:fill="FFFFFF"/>
              </w:rPr>
              <w:t xml:space="preserve">в </w:t>
            </w:r>
            <w:r w:rsidR="00897156" w:rsidRPr="00E14E84">
              <w:rPr>
                <w:rFonts w:ascii="Helvetica" w:hAnsi="Helvetica" w:cs="Courier New"/>
                <w:shd w:val="clear" w:color="auto" w:fill="FFFFFF"/>
              </w:rPr>
              <w:t>договоре не указан срок</w:t>
            </w:r>
          </w:p>
        </w:tc>
      </w:tr>
      <w:tr w:rsidR="00E14E84" w:rsidRPr="00E14E84" w14:paraId="400970AD" w14:textId="77777777" w:rsidTr="002F7B7C">
        <w:tc>
          <w:tcPr>
            <w:tcW w:w="2134" w:type="dxa"/>
          </w:tcPr>
          <w:p w14:paraId="4158E1AA" w14:textId="7F8EA8B5" w:rsidR="000A16D6" w:rsidRPr="00E14E84" w:rsidRDefault="000A16D6" w:rsidP="000A16D6">
            <w:pPr>
              <w:rPr>
                <w:rFonts w:ascii="Helvetica" w:hAnsi="Helvetica" w:cs="Courier New"/>
                <w:shd w:val="clear" w:color="auto" w:fill="FFFFFF"/>
              </w:rPr>
            </w:pPr>
            <w:r w:rsidRPr="00E14E84">
              <w:rPr>
                <w:rFonts w:ascii="Helvetica" w:hAnsi="Helvetica" w:cs="Courier New"/>
                <w:shd w:val="clear" w:color="auto" w:fill="FFFFFF"/>
              </w:rPr>
              <w:t>Отчетность</w:t>
            </w:r>
          </w:p>
        </w:tc>
        <w:tc>
          <w:tcPr>
            <w:tcW w:w="2946" w:type="dxa"/>
          </w:tcPr>
          <w:p w14:paraId="09D61446" w14:textId="19DF951F" w:rsidR="000A16D6" w:rsidRPr="00E14E84" w:rsidRDefault="00494D1B" w:rsidP="000A16D6">
            <w:pPr>
              <w:rPr>
                <w:rFonts w:ascii="Helvetica" w:hAnsi="Helvetica" w:cs="Courier New"/>
                <w:shd w:val="clear" w:color="auto" w:fill="FFFFFF"/>
              </w:rPr>
            </w:pPr>
            <w:r w:rsidRPr="00E14E84">
              <w:rPr>
                <w:rFonts w:ascii="Helvetica" w:hAnsi="Helvetica" w:cs="Courier New"/>
                <w:shd w:val="clear" w:color="auto" w:fill="FFFFFF"/>
              </w:rPr>
              <w:t>После исполнения договора поверенный возвращает доверенность и предоставляет отчет с оправдательными документами</w:t>
            </w:r>
            <w:r w:rsidR="002665CB">
              <w:rPr>
                <w:rFonts w:ascii="Helvetica" w:hAnsi="Helvetica" w:cs="Courier New"/>
                <w:shd w:val="clear" w:color="auto" w:fill="FFFFFF"/>
              </w:rPr>
              <w:t>, если это требуется</w:t>
            </w:r>
          </w:p>
        </w:tc>
        <w:tc>
          <w:tcPr>
            <w:tcW w:w="2448" w:type="dxa"/>
          </w:tcPr>
          <w:p w14:paraId="74D468EA" w14:textId="7B72EC64" w:rsidR="000A16D6" w:rsidRPr="00E14E84" w:rsidRDefault="00552802" w:rsidP="000A16D6">
            <w:pPr>
              <w:rPr>
                <w:rFonts w:ascii="Helvetica" w:hAnsi="Helvetica" w:cs="Courier New"/>
                <w:shd w:val="clear" w:color="auto" w:fill="FFFFFF"/>
              </w:rPr>
            </w:pPr>
            <w:r w:rsidRPr="00E14E84">
              <w:rPr>
                <w:rFonts w:ascii="Helvetica" w:hAnsi="Helvetica" w:cs="Courier New"/>
                <w:shd w:val="clear" w:color="auto" w:fill="FFFFFF"/>
              </w:rPr>
              <w:t>Комиссионер передает отчеты и все полученное по соглашению</w:t>
            </w:r>
          </w:p>
        </w:tc>
        <w:tc>
          <w:tcPr>
            <w:tcW w:w="2928" w:type="dxa"/>
          </w:tcPr>
          <w:p w14:paraId="13C9CEA6" w14:textId="4D4AF263" w:rsidR="000A16D6" w:rsidRPr="00E14E84" w:rsidRDefault="000063D2" w:rsidP="000A16D6">
            <w:pPr>
              <w:rPr>
                <w:rFonts w:ascii="Helvetica" w:hAnsi="Helvetica" w:cs="Courier New"/>
                <w:shd w:val="clear" w:color="auto" w:fill="FFFFFF"/>
              </w:rPr>
            </w:pPr>
            <w:r w:rsidRPr="00E14E84">
              <w:rPr>
                <w:rFonts w:ascii="Helvetica" w:hAnsi="Helvetica" w:cs="Courier New"/>
                <w:shd w:val="clear" w:color="auto" w:fill="FFFFFF"/>
              </w:rPr>
              <w:t>Агент предоставляет отчеты</w:t>
            </w:r>
            <w:r w:rsidR="00494D1B" w:rsidRPr="00E14E84">
              <w:rPr>
                <w:rFonts w:ascii="Helvetica" w:hAnsi="Helvetica" w:cs="Courier New"/>
                <w:shd w:val="clear" w:color="auto" w:fill="FFFFFF"/>
              </w:rPr>
              <w:t xml:space="preserve"> с документами, которое подтверждают расходы </w:t>
            </w:r>
          </w:p>
        </w:tc>
      </w:tr>
    </w:tbl>
    <w:p w14:paraId="2E94CB34" w14:textId="77777777" w:rsidR="009A14FE" w:rsidRPr="000D3365" w:rsidRDefault="009A14FE" w:rsidP="00DB0BBC">
      <w:pPr>
        <w:rPr>
          <w:rFonts w:ascii="Helvetica" w:hAnsi="Helvetica" w:cs="Courier New"/>
          <w:sz w:val="28"/>
          <w:szCs w:val="28"/>
          <w:shd w:val="clear" w:color="auto" w:fill="FFFFFF"/>
        </w:rPr>
      </w:pPr>
    </w:p>
    <w:p w14:paraId="74DF02F8" w14:textId="77B536FE" w:rsidR="00DB0BBC" w:rsidRPr="000D3365" w:rsidRDefault="00DB0BBC" w:rsidP="00DB0BBC">
      <w:pPr>
        <w:rPr>
          <w:rFonts w:ascii="Helvetica" w:hAnsi="Helvetica" w:cs="Courier New"/>
          <w:sz w:val="28"/>
          <w:szCs w:val="28"/>
          <w:shd w:val="clear" w:color="auto" w:fill="FFFFFF"/>
        </w:rPr>
      </w:pPr>
      <w:r w:rsidRPr="000D3365">
        <w:rPr>
          <w:rFonts w:ascii="Helvetica" w:hAnsi="Helvetica" w:cs="Courier New"/>
          <w:sz w:val="28"/>
          <w:szCs w:val="28"/>
          <w:shd w:val="clear" w:color="auto" w:fill="FFFFFF"/>
        </w:rPr>
        <w:t>Структура и содержание договора поручения </w:t>
      </w:r>
    </w:p>
    <w:p w14:paraId="53065607" w14:textId="77777777" w:rsidR="00DB0BBC" w:rsidRPr="00FF77CC" w:rsidRDefault="00DB0BBC" w:rsidP="00DB0BBC">
      <w:pPr>
        <w:rPr>
          <w:rFonts w:ascii="Helvetica" w:hAnsi="Helvetica" w:cs="Courier New"/>
          <w:shd w:val="clear" w:color="auto" w:fill="FFFFFF"/>
        </w:rPr>
      </w:pPr>
    </w:p>
    <w:p w14:paraId="10865BB5" w14:textId="3AF1B20F" w:rsidR="009B6A6F" w:rsidRPr="00E14E84" w:rsidRDefault="009B6A6F" w:rsidP="00E14E84">
      <w:pPr>
        <w:jc w:val="both"/>
        <w:rPr>
          <w:rFonts w:ascii="Helvetica" w:hAnsi="Helvetica" w:cs="Courier New"/>
        </w:rPr>
      </w:pPr>
      <w:r w:rsidRPr="00E14E84">
        <w:rPr>
          <w:rFonts w:ascii="Helvetica" w:hAnsi="Helvetica" w:cs="Courier New"/>
        </w:rPr>
        <w:t>Существенные условия</w:t>
      </w:r>
    </w:p>
    <w:p w14:paraId="3A8573D0" w14:textId="6780015F" w:rsidR="00285AC2" w:rsidRDefault="00312E4E" w:rsidP="00E14E84">
      <w:pPr>
        <w:jc w:val="both"/>
        <w:rPr>
          <w:rFonts w:ascii="Helvetica" w:hAnsi="Helvetica" w:cs="Courier New"/>
        </w:rPr>
      </w:pPr>
      <w:r w:rsidRPr="00E14E84">
        <w:rPr>
          <w:rFonts w:ascii="Helvetica" w:hAnsi="Helvetica" w:cs="Courier New"/>
        </w:rPr>
        <w:t xml:space="preserve">Существенными для </w:t>
      </w:r>
      <w:r w:rsidR="006F04E4">
        <w:rPr>
          <w:rFonts w:ascii="Helvetica" w:hAnsi="Helvetica" w:cs="Courier New"/>
        </w:rPr>
        <w:t>данного вида соглашения</w:t>
      </w:r>
      <w:r w:rsidRPr="00E14E84">
        <w:rPr>
          <w:rFonts w:ascii="Helvetica" w:hAnsi="Helvetica" w:cs="Courier New"/>
        </w:rPr>
        <w:t xml:space="preserve"> являются условие о предмете</w:t>
      </w:r>
      <w:r w:rsidR="00285AC2">
        <w:rPr>
          <w:rFonts w:ascii="Helvetica" w:hAnsi="Helvetica" w:cs="Courier New"/>
        </w:rPr>
        <w:t xml:space="preserve">, </w:t>
      </w:r>
      <w:r w:rsidRPr="00E14E84">
        <w:rPr>
          <w:rFonts w:ascii="Helvetica" w:hAnsi="Helvetica" w:cs="Courier New"/>
        </w:rPr>
        <w:t xml:space="preserve">иные условия, по которым стороны желают достичь </w:t>
      </w:r>
      <w:r w:rsidR="006F04E4">
        <w:rPr>
          <w:rFonts w:ascii="Helvetica" w:hAnsi="Helvetica" w:cs="Courier New"/>
        </w:rPr>
        <w:t>договоренности</w:t>
      </w:r>
      <w:r w:rsidR="00285AC2">
        <w:rPr>
          <w:rFonts w:ascii="Helvetica" w:hAnsi="Helvetica" w:cs="Courier New"/>
        </w:rPr>
        <w:t xml:space="preserve"> или те, что прямо указаны в законе как существенные</w:t>
      </w:r>
      <w:r w:rsidRPr="00E14E84">
        <w:rPr>
          <w:rFonts w:ascii="Helvetica" w:hAnsi="Helvetica" w:cs="Courier New"/>
        </w:rPr>
        <w:t xml:space="preserve"> (</w:t>
      </w:r>
      <w:proofErr w:type="spellStart"/>
      <w:r w:rsidRPr="00E14E84">
        <w:rPr>
          <w:rFonts w:ascii="Helvetica" w:hAnsi="Helvetica" w:cs="Courier New"/>
        </w:rPr>
        <w:t>абз</w:t>
      </w:r>
      <w:proofErr w:type="spellEnd"/>
      <w:r w:rsidRPr="00E14E84">
        <w:rPr>
          <w:rFonts w:ascii="Helvetica" w:hAnsi="Helvetica" w:cs="Courier New"/>
        </w:rPr>
        <w:t xml:space="preserve">. 2 п. 1 ст. 432 ГК). </w:t>
      </w:r>
      <w:r w:rsidR="002D253B">
        <w:rPr>
          <w:rFonts w:ascii="Helvetica" w:hAnsi="Helvetica" w:cs="Courier New"/>
        </w:rPr>
        <w:t xml:space="preserve">Часто поручение оформляется для оказания юридической помощи адвокатами. </w:t>
      </w:r>
      <w:r w:rsidR="00285AC2">
        <w:rPr>
          <w:rFonts w:ascii="Helvetica" w:hAnsi="Helvetica" w:cs="Courier New"/>
        </w:rPr>
        <w:t xml:space="preserve">В п. 4 ст. 25 Федерального закона №63-ФЗ от 31.05.2002 установлено, что существенными для соглашения с адвокатом считаются </w:t>
      </w:r>
      <w:r w:rsidR="002D253B">
        <w:rPr>
          <w:rFonts w:ascii="Helvetica" w:hAnsi="Helvetica" w:cs="Courier New"/>
        </w:rPr>
        <w:t xml:space="preserve">в том числе </w:t>
      </w:r>
      <w:r w:rsidR="00285AC2">
        <w:rPr>
          <w:rFonts w:ascii="Helvetica" w:hAnsi="Helvetica" w:cs="Courier New"/>
        </w:rPr>
        <w:t xml:space="preserve">условия </w:t>
      </w:r>
      <w:r w:rsidR="002D253B">
        <w:rPr>
          <w:rFonts w:ascii="Helvetica" w:hAnsi="Helvetica" w:cs="Courier New"/>
        </w:rPr>
        <w:t>о размере и порядке выплаты вознаграждения, компенсации расходов, характере и размере ответственности.</w:t>
      </w:r>
    </w:p>
    <w:p w14:paraId="4E7F4E2F" w14:textId="34C181D0" w:rsidR="00285AC2" w:rsidRDefault="00312E4E" w:rsidP="00E14E84">
      <w:pPr>
        <w:jc w:val="both"/>
        <w:rPr>
          <w:rFonts w:ascii="Helvetica" w:hAnsi="Helvetica" w:cs="Courier New"/>
        </w:rPr>
      </w:pPr>
      <w:r w:rsidRPr="00E14E84">
        <w:rPr>
          <w:rFonts w:ascii="Helvetica" w:hAnsi="Helvetica" w:cs="Courier New"/>
        </w:rPr>
        <w:t xml:space="preserve">Ни цена, ни срок для поручения не являются существенными. </w:t>
      </w:r>
    </w:p>
    <w:p w14:paraId="38F687D7" w14:textId="406DC730" w:rsidR="008D48BC" w:rsidRPr="00E14E84" w:rsidRDefault="00312E4E" w:rsidP="00E14E84">
      <w:pPr>
        <w:jc w:val="both"/>
        <w:rPr>
          <w:rFonts w:ascii="Helvetica" w:hAnsi="Helvetica" w:cs="Courier New"/>
        </w:rPr>
      </w:pPr>
      <w:r w:rsidRPr="00E14E84">
        <w:rPr>
          <w:rFonts w:ascii="Helvetica" w:hAnsi="Helvetica" w:cs="Courier New"/>
        </w:rPr>
        <w:t>Важно! Если в договоре поручения цена не указана, и он не связан с предпринимательской деятельностью одной стороны, соглашение считается безвозмездным</w:t>
      </w:r>
      <w:r w:rsidR="002970EC">
        <w:rPr>
          <w:rFonts w:ascii="Helvetica" w:hAnsi="Helvetica" w:cs="Courier New"/>
        </w:rPr>
        <w:t xml:space="preserve"> (определение ВС РФ от </w:t>
      </w:r>
      <w:r w:rsidR="008D48BC">
        <w:rPr>
          <w:rFonts w:ascii="Helvetica" w:hAnsi="Helvetica" w:cs="Courier New"/>
        </w:rPr>
        <w:t>13</w:t>
      </w:r>
      <w:r w:rsidR="002970EC">
        <w:rPr>
          <w:rFonts w:ascii="Helvetica" w:hAnsi="Helvetica" w:cs="Courier New"/>
        </w:rPr>
        <w:t>.07.2021</w:t>
      </w:r>
      <w:r w:rsidR="008D48BC">
        <w:rPr>
          <w:rFonts w:ascii="Helvetica" w:hAnsi="Helvetica" w:cs="Courier New"/>
        </w:rPr>
        <w:t xml:space="preserve"> по делу №39-КГ21-6-К1).</w:t>
      </w:r>
    </w:p>
    <w:p w14:paraId="71AB61AE" w14:textId="6865B589" w:rsidR="009B6A6F" w:rsidRPr="00E14E84" w:rsidRDefault="00312E4E" w:rsidP="00E14E84">
      <w:pPr>
        <w:jc w:val="both"/>
        <w:rPr>
          <w:rFonts w:ascii="Helvetica" w:hAnsi="Helvetica" w:cs="Courier New"/>
        </w:rPr>
      </w:pPr>
      <w:r w:rsidRPr="00E14E84">
        <w:rPr>
          <w:rFonts w:ascii="Helvetica" w:hAnsi="Helvetica" w:cs="Courier New"/>
        </w:rPr>
        <w:t xml:space="preserve"> </w:t>
      </w:r>
    </w:p>
    <w:p w14:paraId="4820BC53" w14:textId="37E2DC67" w:rsidR="009B6A6F" w:rsidRPr="00E14E84" w:rsidRDefault="009B6A6F" w:rsidP="00E14E84">
      <w:pPr>
        <w:jc w:val="both"/>
        <w:rPr>
          <w:rFonts w:ascii="Helvetica" w:hAnsi="Helvetica" w:cs="Courier New"/>
        </w:rPr>
      </w:pPr>
      <w:r w:rsidRPr="00E14E84">
        <w:rPr>
          <w:rFonts w:ascii="Helvetica" w:hAnsi="Helvetica" w:cs="Courier New"/>
        </w:rPr>
        <w:t xml:space="preserve">Предмет </w:t>
      </w:r>
    </w:p>
    <w:p w14:paraId="7E774B7C" w14:textId="7A7AA7B3" w:rsidR="00E14E84" w:rsidRPr="00473C42" w:rsidRDefault="00E14E84" w:rsidP="00E14E84">
      <w:pPr>
        <w:jc w:val="both"/>
        <w:rPr>
          <w:rFonts w:ascii="Helvetica" w:hAnsi="Helvetica" w:cs="Courier New"/>
          <w:shd w:val="clear" w:color="auto" w:fill="FFFFFF"/>
        </w:rPr>
      </w:pPr>
      <w:r w:rsidRPr="00E14E84">
        <w:rPr>
          <w:rFonts w:ascii="Helvetica" w:hAnsi="Helvetica" w:cs="Courier New"/>
          <w:shd w:val="clear" w:color="auto" w:fill="FFFFFF"/>
        </w:rPr>
        <w:t xml:space="preserve">В него входит перечень тех юридических действий, которое обязан совершить поверенный. </w:t>
      </w:r>
      <w:r w:rsidR="002D253B">
        <w:rPr>
          <w:rFonts w:ascii="Helvetica" w:hAnsi="Helvetica" w:cs="Courier New"/>
          <w:shd w:val="clear" w:color="auto" w:fill="FFFFFF"/>
        </w:rPr>
        <w:t>Юридические – такие действия, совершение которых направлено на возникновение, изменение и прекращение прав и обязанностей</w:t>
      </w:r>
      <w:r w:rsidR="00355834">
        <w:rPr>
          <w:rFonts w:ascii="Helvetica" w:hAnsi="Helvetica" w:cs="Courier New"/>
          <w:shd w:val="clear" w:color="auto" w:fill="FFFFFF"/>
        </w:rPr>
        <w:t xml:space="preserve"> для третьих лиц через совершение сделок или иных</w:t>
      </w:r>
      <w:r w:rsidR="00E52321">
        <w:rPr>
          <w:rFonts w:ascii="Helvetica" w:hAnsi="Helvetica" w:cs="Courier New"/>
          <w:shd w:val="clear" w:color="auto" w:fill="FFFFFF"/>
        </w:rPr>
        <w:t xml:space="preserve"> действий, которые имеют юридические последствия.</w:t>
      </w:r>
      <w:r w:rsidR="002D253B">
        <w:rPr>
          <w:rFonts w:ascii="Helvetica" w:hAnsi="Helvetica" w:cs="Courier New"/>
          <w:shd w:val="clear" w:color="auto" w:fill="FFFFFF"/>
        </w:rPr>
        <w:t xml:space="preserve"> Допускаются </w:t>
      </w:r>
      <w:r w:rsidR="00A104F8">
        <w:rPr>
          <w:rFonts w:ascii="Helvetica" w:hAnsi="Helvetica" w:cs="Courier New"/>
          <w:shd w:val="clear" w:color="auto" w:fill="FFFFFF"/>
        </w:rPr>
        <w:t xml:space="preserve">только </w:t>
      </w:r>
      <w:r w:rsidR="002D253B">
        <w:rPr>
          <w:rFonts w:ascii="Helvetica" w:hAnsi="Helvetica" w:cs="Courier New"/>
          <w:shd w:val="clear" w:color="auto" w:fill="FFFFFF"/>
        </w:rPr>
        <w:t>правомерные действия. Их перечень следует с точностью конкретизировать.</w:t>
      </w:r>
      <w:r w:rsidR="00A104F8">
        <w:rPr>
          <w:rFonts w:ascii="Helvetica" w:hAnsi="Helvetica" w:cs="Courier New"/>
          <w:shd w:val="clear" w:color="auto" w:fill="FFFFFF"/>
        </w:rPr>
        <w:t xml:space="preserve"> При несогласовании предмета соглашение может быть признан незаключенным.</w:t>
      </w:r>
    </w:p>
    <w:p w14:paraId="54911556" w14:textId="5CEC5922" w:rsidR="009B6A6F" w:rsidRPr="00E14E84" w:rsidRDefault="009B6A6F" w:rsidP="00DB0BBC">
      <w:pPr>
        <w:rPr>
          <w:rFonts w:ascii="Helvetica" w:hAnsi="Helvetica" w:cs="Courier New"/>
        </w:rPr>
      </w:pPr>
    </w:p>
    <w:p w14:paraId="722465D5" w14:textId="42E2C5E7" w:rsidR="009B6A6F" w:rsidRPr="00E14E84" w:rsidRDefault="009B6A6F" w:rsidP="00DB0BBC">
      <w:pPr>
        <w:rPr>
          <w:rFonts w:ascii="Helvetica" w:hAnsi="Helvetica" w:cs="Courier New"/>
        </w:rPr>
      </w:pPr>
      <w:r w:rsidRPr="00E14E84">
        <w:rPr>
          <w:rFonts w:ascii="Helvetica" w:hAnsi="Helvetica" w:cs="Courier New"/>
        </w:rPr>
        <w:t xml:space="preserve">Стороны </w:t>
      </w:r>
    </w:p>
    <w:p w14:paraId="61A65F96" w14:textId="0A4BF5E9" w:rsidR="00FC57A5" w:rsidRDefault="00E14E84" w:rsidP="00DB0BBC">
      <w:pPr>
        <w:rPr>
          <w:rFonts w:ascii="Helvetica" w:hAnsi="Helvetica" w:cs="Courier New"/>
        </w:rPr>
      </w:pPr>
      <w:r w:rsidRPr="00E14E84">
        <w:rPr>
          <w:rFonts w:ascii="Helvetica" w:hAnsi="Helvetica" w:cs="Courier New"/>
        </w:rPr>
        <w:t xml:space="preserve">Стороны соглашения – поверенный и доверитель. </w:t>
      </w:r>
      <w:r w:rsidR="00FC57A5">
        <w:rPr>
          <w:rFonts w:ascii="Helvetica" w:hAnsi="Helvetica" w:cs="Courier New"/>
        </w:rPr>
        <w:t xml:space="preserve">Помимо заключения соглашения </w:t>
      </w:r>
      <w:r w:rsidR="006F04E4">
        <w:rPr>
          <w:rFonts w:ascii="Helvetica" w:hAnsi="Helvetica" w:cs="Courier New"/>
        </w:rPr>
        <w:t>поверенному</w:t>
      </w:r>
      <w:r w:rsidR="00FC57A5">
        <w:rPr>
          <w:rFonts w:ascii="Helvetica" w:hAnsi="Helvetica" w:cs="Courier New"/>
        </w:rPr>
        <w:t xml:space="preserve"> выдается доверенность</w:t>
      </w:r>
      <w:r w:rsidR="002E7756">
        <w:rPr>
          <w:rFonts w:ascii="Helvetica" w:hAnsi="Helvetica" w:cs="Courier New"/>
        </w:rPr>
        <w:t>, поскольку он действует не от своего имени</w:t>
      </w:r>
      <w:r w:rsidR="00FC57A5">
        <w:rPr>
          <w:rFonts w:ascii="Helvetica" w:hAnsi="Helvetica" w:cs="Courier New"/>
        </w:rPr>
        <w:t>.</w:t>
      </w:r>
    </w:p>
    <w:p w14:paraId="37165FDF" w14:textId="7C4B37F6" w:rsidR="00E14E84" w:rsidRPr="00E14E84" w:rsidRDefault="002E7756" w:rsidP="00DB0BBC">
      <w:pPr>
        <w:rPr>
          <w:rFonts w:ascii="Helvetica" w:hAnsi="Helvetica" w:cs="Courier New"/>
        </w:rPr>
      </w:pPr>
      <w:r>
        <w:rPr>
          <w:rFonts w:ascii="Helvetica" w:hAnsi="Helvetica" w:cs="Courier New"/>
        </w:rPr>
        <w:t xml:space="preserve">Поверенный может быть коммерческим представителем, то есть постоянно и самостоятельно представительствовать от предпринимателей (ст. 184 ГК). </w:t>
      </w:r>
      <w:r w:rsidR="00A82E59">
        <w:rPr>
          <w:rFonts w:ascii="Helvetica" w:hAnsi="Helvetica" w:cs="Courier New"/>
        </w:rPr>
        <w:t>Одновременно быть представителем обеих сторон сделки допускается лишь с их согласия. При неуплате</w:t>
      </w:r>
      <w:r w:rsidR="006F04E4">
        <w:rPr>
          <w:rFonts w:ascii="Helvetica" w:hAnsi="Helvetica" w:cs="Courier New"/>
        </w:rPr>
        <w:t xml:space="preserve"> </w:t>
      </w:r>
      <w:r w:rsidR="00A82E59">
        <w:rPr>
          <w:rFonts w:ascii="Helvetica" w:hAnsi="Helvetica" w:cs="Courier New"/>
        </w:rPr>
        <w:t xml:space="preserve">вознаграждения коммерческому представителю, тот вправе удерживать у </w:t>
      </w:r>
      <w:r w:rsidR="00271C89">
        <w:rPr>
          <w:rFonts w:ascii="Helvetica" w:hAnsi="Helvetica" w:cs="Courier New"/>
        </w:rPr>
        <w:t>доверителя</w:t>
      </w:r>
      <w:r w:rsidR="00A82E59">
        <w:rPr>
          <w:rFonts w:ascii="Helvetica" w:hAnsi="Helvetica" w:cs="Courier New"/>
        </w:rPr>
        <w:t xml:space="preserve"> </w:t>
      </w:r>
      <w:r w:rsidR="00B63CF5">
        <w:rPr>
          <w:rFonts w:ascii="Helvetica" w:hAnsi="Helvetica" w:cs="Courier New"/>
        </w:rPr>
        <w:t>вещи, которые подлежат передаче</w:t>
      </w:r>
      <w:r w:rsidR="00271C89">
        <w:rPr>
          <w:rFonts w:ascii="Helvetica" w:hAnsi="Helvetica" w:cs="Courier New"/>
        </w:rPr>
        <w:t xml:space="preserve"> доверителю</w:t>
      </w:r>
      <w:r w:rsidR="00B63CF5">
        <w:rPr>
          <w:rFonts w:ascii="Helvetica" w:hAnsi="Helvetica" w:cs="Courier New"/>
        </w:rPr>
        <w:t>, до оплаты (п. 3 ст. 972 ГК)</w:t>
      </w:r>
    </w:p>
    <w:p w14:paraId="37E8428C" w14:textId="77777777" w:rsidR="00E14E84" w:rsidRPr="00E14E84" w:rsidRDefault="00E14E84" w:rsidP="00DB0BBC">
      <w:pPr>
        <w:rPr>
          <w:rFonts w:ascii="Helvetica" w:hAnsi="Helvetica" w:cs="Courier New"/>
        </w:rPr>
      </w:pPr>
    </w:p>
    <w:p w14:paraId="0F1E79CF" w14:textId="43553BE9" w:rsidR="009B6A6F" w:rsidRPr="00E14E84" w:rsidRDefault="009B6A6F" w:rsidP="00DB0BBC">
      <w:pPr>
        <w:rPr>
          <w:rFonts w:ascii="Helvetica" w:hAnsi="Helvetica" w:cs="Courier New"/>
        </w:rPr>
      </w:pPr>
      <w:r w:rsidRPr="00E14E84">
        <w:rPr>
          <w:rFonts w:ascii="Helvetica" w:hAnsi="Helvetica" w:cs="Courier New"/>
        </w:rPr>
        <w:t xml:space="preserve">Права и обязанности сторон </w:t>
      </w:r>
    </w:p>
    <w:p w14:paraId="1861C9E2" w14:textId="77777777" w:rsidR="002665CB" w:rsidRDefault="002665CB" w:rsidP="00DB0BBC">
      <w:pPr>
        <w:rPr>
          <w:rFonts w:ascii="Helvetica" w:hAnsi="Helvetica" w:cs="Courier New"/>
        </w:rPr>
      </w:pPr>
      <w:r>
        <w:rPr>
          <w:rFonts w:ascii="Helvetica" w:hAnsi="Helvetica" w:cs="Courier New"/>
        </w:rPr>
        <w:t>В обязанности поверенного входит:</w:t>
      </w:r>
    </w:p>
    <w:p w14:paraId="19871BF3" w14:textId="36088C14" w:rsidR="00F25C82" w:rsidRDefault="002665CB" w:rsidP="00DB0BBC">
      <w:pPr>
        <w:rPr>
          <w:rFonts w:ascii="Helvetica" w:hAnsi="Helvetica" w:cs="Courier New"/>
        </w:rPr>
      </w:pPr>
      <w:r>
        <w:rPr>
          <w:rFonts w:ascii="Helvetica" w:hAnsi="Helvetica" w:cs="Courier New"/>
        </w:rPr>
        <w:lastRenderedPageBreak/>
        <w:t xml:space="preserve">1. </w:t>
      </w:r>
      <w:r w:rsidR="000D3365">
        <w:rPr>
          <w:rFonts w:ascii="Helvetica" w:hAnsi="Helvetica" w:cs="Courier New"/>
        </w:rPr>
        <w:t xml:space="preserve"> </w:t>
      </w:r>
      <w:r>
        <w:rPr>
          <w:rFonts w:ascii="Helvetica" w:hAnsi="Helvetica" w:cs="Courier New"/>
        </w:rPr>
        <w:t>Личное выполнение</w:t>
      </w:r>
      <w:r w:rsidR="000D3365">
        <w:rPr>
          <w:rFonts w:ascii="Helvetica" w:hAnsi="Helvetica" w:cs="Courier New"/>
        </w:rPr>
        <w:t xml:space="preserve"> </w:t>
      </w:r>
      <w:r w:rsidR="006F04E4">
        <w:rPr>
          <w:rFonts w:ascii="Helvetica" w:hAnsi="Helvetica" w:cs="Courier New"/>
        </w:rPr>
        <w:t>обязанностей</w:t>
      </w:r>
      <w:r w:rsidR="000D3365">
        <w:rPr>
          <w:rFonts w:ascii="Helvetica" w:hAnsi="Helvetica" w:cs="Courier New"/>
        </w:rPr>
        <w:t xml:space="preserve">, за исключением ситуаций, когда стороны договорились об ином. </w:t>
      </w:r>
    </w:p>
    <w:p w14:paraId="6EE590FD" w14:textId="6CAEDB57" w:rsidR="002D19B3" w:rsidRDefault="002D19B3" w:rsidP="00DB0BBC">
      <w:pPr>
        <w:rPr>
          <w:rFonts w:ascii="Helvetica" w:hAnsi="Helvetica" w:cs="Courier New"/>
        </w:rPr>
      </w:pPr>
      <w:r>
        <w:rPr>
          <w:rFonts w:ascii="Helvetica" w:hAnsi="Helvetica" w:cs="Courier New"/>
        </w:rPr>
        <w:t xml:space="preserve">2. Выполнение </w:t>
      </w:r>
      <w:r w:rsidR="006F04E4">
        <w:rPr>
          <w:rFonts w:ascii="Helvetica" w:hAnsi="Helvetica" w:cs="Courier New"/>
        </w:rPr>
        <w:t>обязанностей</w:t>
      </w:r>
      <w:r>
        <w:rPr>
          <w:rFonts w:ascii="Helvetica" w:hAnsi="Helvetica" w:cs="Courier New"/>
        </w:rPr>
        <w:t xml:space="preserve"> согласно указаниям доверителя, предварительный запрос, когда от указаний необходимо отступить, и незамедлительное уведомление если произвести запрос не получилось или если ответ не получен в разумный срок.</w:t>
      </w:r>
    </w:p>
    <w:p w14:paraId="77B6157D" w14:textId="7C9C5476" w:rsidR="002D19B3" w:rsidRDefault="002D19B3" w:rsidP="00DB0BBC">
      <w:pPr>
        <w:rPr>
          <w:rFonts w:ascii="Helvetica" w:hAnsi="Helvetica" w:cs="Courier New"/>
        </w:rPr>
      </w:pPr>
      <w:r>
        <w:rPr>
          <w:rFonts w:ascii="Helvetica" w:hAnsi="Helvetica" w:cs="Courier New"/>
        </w:rPr>
        <w:t>3</w:t>
      </w:r>
      <w:r w:rsidR="002665CB">
        <w:rPr>
          <w:rFonts w:ascii="Helvetica" w:hAnsi="Helvetica" w:cs="Courier New"/>
        </w:rPr>
        <w:t xml:space="preserve">. </w:t>
      </w:r>
      <w:r w:rsidR="002E7756">
        <w:rPr>
          <w:rFonts w:ascii="Helvetica" w:hAnsi="Helvetica" w:cs="Courier New"/>
        </w:rPr>
        <w:t>Сообщение доверителю</w:t>
      </w:r>
      <w:r w:rsidR="002665CB">
        <w:rPr>
          <w:rFonts w:ascii="Helvetica" w:hAnsi="Helvetica" w:cs="Courier New"/>
        </w:rPr>
        <w:t xml:space="preserve"> о ходе исполнения.</w:t>
      </w:r>
    </w:p>
    <w:p w14:paraId="4AA27079" w14:textId="2E44779D" w:rsidR="002665CB" w:rsidRDefault="002D19B3" w:rsidP="00DB0BBC">
      <w:pPr>
        <w:rPr>
          <w:rFonts w:ascii="Helvetica" w:hAnsi="Helvetica" w:cs="Courier New"/>
        </w:rPr>
      </w:pPr>
      <w:r>
        <w:rPr>
          <w:rFonts w:ascii="Helvetica" w:hAnsi="Helvetica" w:cs="Courier New"/>
        </w:rPr>
        <w:t>4</w:t>
      </w:r>
      <w:r w:rsidR="002665CB">
        <w:rPr>
          <w:rFonts w:ascii="Helvetica" w:hAnsi="Helvetica" w:cs="Courier New"/>
        </w:rPr>
        <w:t>. Незамедлительная передача всего</w:t>
      </w:r>
      <w:r w:rsidR="002E7756">
        <w:rPr>
          <w:rFonts w:ascii="Helvetica" w:hAnsi="Helvetica" w:cs="Courier New"/>
        </w:rPr>
        <w:t>, что</w:t>
      </w:r>
      <w:r w:rsidR="002665CB">
        <w:rPr>
          <w:rFonts w:ascii="Helvetica" w:hAnsi="Helvetica" w:cs="Courier New"/>
        </w:rPr>
        <w:t xml:space="preserve"> получен</w:t>
      </w:r>
      <w:r w:rsidR="002E7756">
        <w:rPr>
          <w:rFonts w:ascii="Helvetica" w:hAnsi="Helvetica" w:cs="Courier New"/>
        </w:rPr>
        <w:t>о</w:t>
      </w:r>
      <w:r w:rsidR="002665CB">
        <w:rPr>
          <w:rFonts w:ascii="Helvetica" w:hAnsi="Helvetica" w:cs="Courier New"/>
        </w:rPr>
        <w:t xml:space="preserve"> по сделкам.</w:t>
      </w:r>
    </w:p>
    <w:p w14:paraId="11AE26D7" w14:textId="1F97407E" w:rsidR="002665CB" w:rsidRDefault="002D19B3" w:rsidP="00DB0BBC">
      <w:pPr>
        <w:rPr>
          <w:rFonts w:ascii="Helvetica" w:hAnsi="Helvetica" w:cs="Courier New"/>
        </w:rPr>
      </w:pPr>
      <w:r>
        <w:rPr>
          <w:rFonts w:ascii="Helvetica" w:hAnsi="Helvetica" w:cs="Courier New"/>
        </w:rPr>
        <w:t>5</w:t>
      </w:r>
      <w:r w:rsidR="002665CB">
        <w:rPr>
          <w:rFonts w:ascii="Helvetica" w:hAnsi="Helvetica" w:cs="Courier New"/>
        </w:rPr>
        <w:t xml:space="preserve">. Предоставление по итогам </w:t>
      </w:r>
      <w:r w:rsidR="006F04E4">
        <w:rPr>
          <w:rFonts w:ascii="Helvetica" w:hAnsi="Helvetica" w:cs="Courier New"/>
        </w:rPr>
        <w:t>исполнения обязанностей</w:t>
      </w:r>
      <w:r w:rsidR="002665CB">
        <w:rPr>
          <w:rFonts w:ascii="Helvetica" w:hAnsi="Helvetica" w:cs="Courier New"/>
        </w:rPr>
        <w:t xml:space="preserve"> отчета и оправдательных документов, если это требование есть в</w:t>
      </w:r>
      <w:r w:rsidR="00DE2F66">
        <w:rPr>
          <w:rFonts w:ascii="Helvetica" w:hAnsi="Helvetica" w:cs="Courier New"/>
        </w:rPr>
        <w:t xml:space="preserve"> </w:t>
      </w:r>
      <w:r w:rsidR="006F04E4">
        <w:rPr>
          <w:rFonts w:ascii="Helvetica" w:hAnsi="Helvetica" w:cs="Courier New"/>
        </w:rPr>
        <w:t>соглашении</w:t>
      </w:r>
      <w:r w:rsidR="002665CB">
        <w:rPr>
          <w:rFonts w:ascii="Helvetica" w:hAnsi="Helvetica" w:cs="Courier New"/>
        </w:rPr>
        <w:t xml:space="preserve"> или соответствует характеру поручения.</w:t>
      </w:r>
    </w:p>
    <w:p w14:paraId="7669BE0C" w14:textId="52879A58" w:rsidR="002665CB" w:rsidRDefault="002D19B3" w:rsidP="00DB0BBC">
      <w:pPr>
        <w:rPr>
          <w:rFonts w:ascii="Helvetica" w:hAnsi="Helvetica" w:cs="Courier New"/>
        </w:rPr>
      </w:pPr>
      <w:r>
        <w:rPr>
          <w:rFonts w:ascii="Helvetica" w:hAnsi="Helvetica" w:cs="Courier New"/>
        </w:rPr>
        <w:t>6</w:t>
      </w:r>
      <w:r w:rsidR="002665CB">
        <w:rPr>
          <w:rFonts w:ascii="Helvetica" w:hAnsi="Helvetica" w:cs="Courier New"/>
        </w:rPr>
        <w:t>. Возврат доверенности по итогам исполнения поручения.</w:t>
      </w:r>
    </w:p>
    <w:p w14:paraId="07EF768E" w14:textId="467D5FEC" w:rsidR="002665CB" w:rsidRDefault="002665CB" w:rsidP="00E91F49">
      <w:pPr>
        <w:rPr>
          <w:rFonts w:ascii="Helvetica" w:hAnsi="Helvetica" w:cs="Courier New"/>
        </w:rPr>
      </w:pPr>
      <w:r>
        <w:rPr>
          <w:rFonts w:ascii="Helvetica" w:hAnsi="Helvetica" w:cs="Courier New"/>
        </w:rPr>
        <w:t xml:space="preserve">Поверенный </w:t>
      </w:r>
      <w:r w:rsidR="00DE2F66">
        <w:rPr>
          <w:rFonts w:ascii="Helvetica" w:hAnsi="Helvetica" w:cs="Courier New"/>
        </w:rPr>
        <w:t>вправе</w:t>
      </w:r>
      <w:r>
        <w:rPr>
          <w:rFonts w:ascii="Helvetica" w:hAnsi="Helvetica" w:cs="Courier New"/>
        </w:rPr>
        <w:t>:</w:t>
      </w:r>
    </w:p>
    <w:p w14:paraId="212E1832" w14:textId="0E9382CF" w:rsidR="002665CB" w:rsidRDefault="002665CB" w:rsidP="00E91F49">
      <w:pPr>
        <w:rPr>
          <w:rFonts w:ascii="Helvetica" w:hAnsi="Helvetica" w:cs="Courier New"/>
        </w:rPr>
      </w:pPr>
      <w:r>
        <w:rPr>
          <w:rFonts w:ascii="Helvetica" w:hAnsi="Helvetica" w:cs="Courier New"/>
        </w:rPr>
        <w:t xml:space="preserve">1. Действовать не </w:t>
      </w:r>
      <w:r w:rsidR="00DE2F66">
        <w:rPr>
          <w:rFonts w:ascii="Helvetica" w:hAnsi="Helvetica" w:cs="Courier New"/>
        </w:rPr>
        <w:t>по</w:t>
      </w:r>
      <w:r>
        <w:rPr>
          <w:rFonts w:ascii="Helvetica" w:hAnsi="Helvetica" w:cs="Courier New"/>
        </w:rPr>
        <w:t xml:space="preserve"> указаниям</w:t>
      </w:r>
      <w:r w:rsidR="00DE2F66">
        <w:rPr>
          <w:rFonts w:ascii="Helvetica" w:hAnsi="Helvetica" w:cs="Courier New"/>
        </w:rPr>
        <w:t xml:space="preserve"> </w:t>
      </w:r>
      <w:r>
        <w:rPr>
          <w:rFonts w:ascii="Helvetica" w:hAnsi="Helvetica" w:cs="Courier New"/>
        </w:rPr>
        <w:t xml:space="preserve">доверителя, если </w:t>
      </w:r>
      <w:r w:rsidR="002D19B3">
        <w:rPr>
          <w:rFonts w:ascii="Helvetica" w:hAnsi="Helvetica" w:cs="Courier New"/>
        </w:rPr>
        <w:t>это отвечает интересам доверителя по обстоятельствам дела.</w:t>
      </w:r>
    </w:p>
    <w:p w14:paraId="522F0B0D" w14:textId="5FC60CAC" w:rsidR="002D19B3" w:rsidRDefault="002D19B3" w:rsidP="00E91F49">
      <w:pPr>
        <w:rPr>
          <w:rFonts w:ascii="Helvetica" w:hAnsi="Helvetica" w:cs="Courier New"/>
        </w:rPr>
      </w:pPr>
      <w:r>
        <w:rPr>
          <w:rFonts w:ascii="Helvetica" w:hAnsi="Helvetica" w:cs="Courier New"/>
        </w:rPr>
        <w:t>2. Требовать</w:t>
      </w:r>
      <w:r w:rsidR="00DE2F66">
        <w:rPr>
          <w:rFonts w:ascii="Helvetica" w:hAnsi="Helvetica" w:cs="Courier New"/>
        </w:rPr>
        <w:t xml:space="preserve"> выплаты</w:t>
      </w:r>
      <w:r>
        <w:rPr>
          <w:rFonts w:ascii="Helvetica" w:hAnsi="Helvetica" w:cs="Courier New"/>
        </w:rPr>
        <w:t xml:space="preserve"> вознаграждения и возмещения расходов на выполнение </w:t>
      </w:r>
      <w:r w:rsidR="006F04E4">
        <w:rPr>
          <w:rFonts w:ascii="Helvetica" w:hAnsi="Helvetica" w:cs="Courier New"/>
        </w:rPr>
        <w:t>обязанностей</w:t>
      </w:r>
      <w:r>
        <w:rPr>
          <w:rFonts w:ascii="Helvetica" w:hAnsi="Helvetica" w:cs="Courier New"/>
        </w:rPr>
        <w:t>.</w:t>
      </w:r>
    </w:p>
    <w:p w14:paraId="13AAEB61" w14:textId="5B990CC1" w:rsidR="002665CB" w:rsidRDefault="0063286C" w:rsidP="00E91F49">
      <w:pPr>
        <w:rPr>
          <w:rFonts w:ascii="Helvetica" w:hAnsi="Helvetica" w:cs="Courier New"/>
        </w:rPr>
      </w:pPr>
      <w:r>
        <w:rPr>
          <w:rFonts w:ascii="Helvetica" w:hAnsi="Helvetica" w:cs="Courier New"/>
        </w:rPr>
        <w:t xml:space="preserve">3. Передоверить исполнение, если это </w:t>
      </w:r>
      <w:r w:rsidR="00DE2F66">
        <w:rPr>
          <w:rFonts w:ascii="Helvetica" w:hAnsi="Helvetica" w:cs="Courier New"/>
        </w:rPr>
        <w:t>указано</w:t>
      </w:r>
      <w:r>
        <w:rPr>
          <w:rFonts w:ascii="Helvetica" w:hAnsi="Helvetica" w:cs="Courier New"/>
        </w:rPr>
        <w:t xml:space="preserve"> в договоре или в законе.</w:t>
      </w:r>
    </w:p>
    <w:p w14:paraId="32D31189" w14:textId="23BBBEA8" w:rsidR="001A2FD1" w:rsidRDefault="001A2FD1" w:rsidP="00E91F49">
      <w:pPr>
        <w:rPr>
          <w:rFonts w:ascii="Helvetica" w:hAnsi="Helvetica" w:cs="Courier New"/>
        </w:rPr>
      </w:pPr>
      <w:r>
        <w:rPr>
          <w:rFonts w:ascii="Helvetica" w:hAnsi="Helvetica" w:cs="Courier New"/>
        </w:rPr>
        <w:t>Доверитель обязан:</w:t>
      </w:r>
    </w:p>
    <w:p w14:paraId="748E047A" w14:textId="7BDBDB6C" w:rsidR="001A2FD1" w:rsidRDefault="001A2FD1" w:rsidP="00E91F49">
      <w:pPr>
        <w:rPr>
          <w:rFonts w:ascii="Helvetica" w:hAnsi="Helvetica" w:cs="Courier New"/>
        </w:rPr>
      </w:pPr>
      <w:r>
        <w:rPr>
          <w:rFonts w:ascii="Helvetica" w:hAnsi="Helvetica" w:cs="Courier New"/>
        </w:rPr>
        <w:t xml:space="preserve">1. Выдать доверенность поверенному. Исключения указаны в </w:t>
      </w:r>
      <w:proofErr w:type="spellStart"/>
      <w:r>
        <w:rPr>
          <w:rFonts w:ascii="Helvetica" w:hAnsi="Helvetica" w:cs="Courier New"/>
        </w:rPr>
        <w:t>абз</w:t>
      </w:r>
      <w:proofErr w:type="spellEnd"/>
      <w:r>
        <w:rPr>
          <w:rFonts w:ascii="Helvetica" w:hAnsi="Helvetica" w:cs="Courier New"/>
        </w:rPr>
        <w:t>. 2 п. 1 ст. 182 ГК.</w:t>
      </w:r>
    </w:p>
    <w:p w14:paraId="3C7DAA6E" w14:textId="2EA4FBA7" w:rsidR="00772D6D" w:rsidRDefault="00772D6D" w:rsidP="00E91F49">
      <w:pPr>
        <w:rPr>
          <w:rFonts w:ascii="Helvetica" w:hAnsi="Helvetica" w:cs="Courier New"/>
        </w:rPr>
      </w:pPr>
      <w:r>
        <w:rPr>
          <w:rFonts w:ascii="Helvetica" w:hAnsi="Helvetica" w:cs="Courier New"/>
        </w:rPr>
        <w:t>2. Выплатить вознаграждение, если договор возмездный.</w:t>
      </w:r>
    </w:p>
    <w:p w14:paraId="0A5711AF" w14:textId="4CC574FC" w:rsidR="00772D6D" w:rsidRDefault="00772D6D" w:rsidP="00E91F49">
      <w:pPr>
        <w:rPr>
          <w:rFonts w:ascii="Helvetica" w:hAnsi="Helvetica" w:cs="Courier New"/>
        </w:rPr>
      </w:pPr>
      <w:r>
        <w:rPr>
          <w:rFonts w:ascii="Helvetica" w:hAnsi="Helvetica" w:cs="Courier New"/>
        </w:rPr>
        <w:t>3. Возместить издержки.</w:t>
      </w:r>
    </w:p>
    <w:p w14:paraId="4E25C14F" w14:textId="2C2A4D4D" w:rsidR="00772D6D" w:rsidRDefault="00772D6D" w:rsidP="00E91F49">
      <w:pPr>
        <w:rPr>
          <w:rFonts w:ascii="Helvetica" w:hAnsi="Helvetica" w:cs="Courier New"/>
        </w:rPr>
      </w:pPr>
      <w:r>
        <w:rPr>
          <w:rFonts w:ascii="Helvetica" w:hAnsi="Helvetica" w:cs="Courier New"/>
        </w:rPr>
        <w:t>4. Обеспечить</w:t>
      </w:r>
      <w:r w:rsidR="00054B3A">
        <w:rPr>
          <w:rFonts w:ascii="Helvetica" w:hAnsi="Helvetica" w:cs="Courier New"/>
        </w:rPr>
        <w:t xml:space="preserve"> средствами для исполнения </w:t>
      </w:r>
      <w:r w:rsidR="006F04E4">
        <w:rPr>
          <w:rFonts w:ascii="Helvetica" w:hAnsi="Helvetica" w:cs="Courier New"/>
        </w:rPr>
        <w:t>обязанностей по соглашению</w:t>
      </w:r>
      <w:r w:rsidR="00054B3A">
        <w:rPr>
          <w:rFonts w:ascii="Helvetica" w:hAnsi="Helvetica" w:cs="Courier New"/>
        </w:rPr>
        <w:t>.</w:t>
      </w:r>
    </w:p>
    <w:p w14:paraId="4F50E3BF" w14:textId="17411080" w:rsidR="002F52DE" w:rsidRDefault="002F52DE" w:rsidP="00E91F49">
      <w:pPr>
        <w:rPr>
          <w:rFonts w:ascii="Helvetica" w:hAnsi="Helvetica" w:cs="Courier New"/>
        </w:rPr>
      </w:pPr>
      <w:r>
        <w:rPr>
          <w:rFonts w:ascii="Helvetica" w:hAnsi="Helvetica" w:cs="Courier New"/>
        </w:rPr>
        <w:t>5. Принять все исполненное по соглашению.</w:t>
      </w:r>
    </w:p>
    <w:p w14:paraId="0598619D" w14:textId="77777777" w:rsidR="00E52321" w:rsidRDefault="001A2FD1" w:rsidP="00E91F49">
      <w:pPr>
        <w:rPr>
          <w:rFonts w:ascii="Helvetica" w:hAnsi="Helvetica" w:cs="Courier New"/>
        </w:rPr>
      </w:pPr>
      <w:r>
        <w:rPr>
          <w:rFonts w:ascii="Helvetica" w:hAnsi="Helvetica" w:cs="Courier New"/>
        </w:rPr>
        <w:t>Доверитель вправе</w:t>
      </w:r>
      <w:r w:rsidR="00E52321">
        <w:rPr>
          <w:rFonts w:ascii="Helvetica" w:hAnsi="Helvetica" w:cs="Courier New"/>
        </w:rPr>
        <w:t>:</w:t>
      </w:r>
    </w:p>
    <w:p w14:paraId="3185F0A1" w14:textId="0BAD51CE" w:rsidR="001A2FD1" w:rsidRDefault="00E52321" w:rsidP="00E91F49">
      <w:pPr>
        <w:rPr>
          <w:rFonts w:ascii="Helvetica" w:hAnsi="Helvetica" w:cs="Courier New"/>
        </w:rPr>
      </w:pPr>
      <w:r>
        <w:rPr>
          <w:rFonts w:ascii="Helvetica" w:hAnsi="Helvetica" w:cs="Courier New"/>
        </w:rPr>
        <w:t>1.</w:t>
      </w:r>
      <w:r w:rsidR="001A2FD1">
        <w:rPr>
          <w:rFonts w:ascii="Helvetica" w:hAnsi="Helvetica" w:cs="Courier New"/>
        </w:rPr>
        <w:t xml:space="preserve"> </w:t>
      </w:r>
      <w:r>
        <w:rPr>
          <w:rFonts w:ascii="Helvetica" w:hAnsi="Helvetica" w:cs="Courier New"/>
        </w:rPr>
        <w:t>О</w:t>
      </w:r>
      <w:r w:rsidR="001A2FD1">
        <w:rPr>
          <w:rFonts w:ascii="Helvetica" w:hAnsi="Helvetica" w:cs="Courier New"/>
        </w:rPr>
        <w:t>тменить поручение в любое время.</w:t>
      </w:r>
      <w:r w:rsidR="002F52DE">
        <w:rPr>
          <w:rFonts w:ascii="Helvetica" w:hAnsi="Helvetica" w:cs="Courier New"/>
        </w:rPr>
        <w:t xml:space="preserve"> </w:t>
      </w:r>
    </w:p>
    <w:p w14:paraId="1327F3C7" w14:textId="5A8D4DDD" w:rsidR="00E52321" w:rsidRDefault="00E52321" w:rsidP="00E91F49">
      <w:pPr>
        <w:rPr>
          <w:rFonts w:ascii="Helvetica" w:hAnsi="Helvetica" w:cs="Courier New"/>
        </w:rPr>
      </w:pPr>
      <w:r>
        <w:rPr>
          <w:rFonts w:ascii="Helvetica" w:hAnsi="Helvetica" w:cs="Courier New"/>
        </w:rPr>
        <w:t xml:space="preserve">2. Указать кандидатуру возможного заместителя в </w:t>
      </w:r>
      <w:r w:rsidR="006F04E4">
        <w:rPr>
          <w:rFonts w:ascii="Helvetica" w:hAnsi="Helvetica" w:cs="Courier New"/>
        </w:rPr>
        <w:t>соглашении</w:t>
      </w:r>
      <w:r>
        <w:rPr>
          <w:rFonts w:ascii="Helvetica" w:hAnsi="Helvetica" w:cs="Courier New"/>
        </w:rPr>
        <w:t xml:space="preserve"> или отвести кандидатуру заместителя, которую предложит поверенный, если условия о кандидате не включено в соглашение. </w:t>
      </w:r>
    </w:p>
    <w:p w14:paraId="46CBECDF" w14:textId="77777777" w:rsidR="009B6A6F" w:rsidRPr="00E14E84" w:rsidRDefault="009B6A6F" w:rsidP="00DB0BBC">
      <w:pPr>
        <w:rPr>
          <w:rFonts w:ascii="Helvetica" w:hAnsi="Helvetica" w:cs="Courier New"/>
        </w:rPr>
      </w:pPr>
    </w:p>
    <w:p w14:paraId="43E06CA5" w14:textId="65F8924D" w:rsidR="009B6A6F" w:rsidRPr="00E14E84" w:rsidRDefault="009B6A6F" w:rsidP="00DB0BBC">
      <w:pPr>
        <w:rPr>
          <w:rFonts w:ascii="Helvetica" w:hAnsi="Helvetica" w:cs="Courier New"/>
        </w:rPr>
      </w:pPr>
      <w:r w:rsidRPr="00E14E84">
        <w:rPr>
          <w:rFonts w:ascii="Helvetica" w:hAnsi="Helvetica" w:cs="Courier New"/>
        </w:rPr>
        <w:t>Ответственность</w:t>
      </w:r>
    </w:p>
    <w:p w14:paraId="0A6923D8" w14:textId="2AD7A3DE" w:rsidR="004557AB" w:rsidRDefault="004557AB" w:rsidP="00DB0BBC">
      <w:pPr>
        <w:rPr>
          <w:rFonts w:ascii="Helvetica" w:hAnsi="Helvetica" w:cs="Courier New"/>
        </w:rPr>
      </w:pPr>
      <w:r>
        <w:rPr>
          <w:rFonts w:ascii="Helvetica" w:hAnsi="Helvetica" w:cs="Courier New"/>
        </w:rPr>
        <w:t>При прекращении</w:t>
      </w:r>
      <w:r w:rsidR="00271C89">
        <w:rPr>
          <w:rFonts w:ascii="Helvetica" w:hAnsi="Helvetica" w:cs="Courier New"/>
        </w:rPr>
        <w:t xml:space="preserve"> </w:t>
      </w:r>
      <w:r>
        <w:rPr>
          <w:rFonts w:ascii="Helvetica" w:hAnsi="Helvetica" w:cs="Courier New"/>
        </w:rPr>
        <w:t>до полного исполнения поручения доверитель возмещает исполнителю издержки и выплачивает вознаграждение, которое соразмерно выполненной работе.</w:t>
      </w:r>
    </w:p>
    <w:p w14:paraId="43544EC4" w14:textId="773923EB" w:rsidR="0098452B" w:rsidRDefault="0098452B" w:rsidP="00DB0BBC">
      <w:pPr>
        <w:rPr>
          <w:rFonts w:ascii="Helvetica" w:hAnsi="Helvetica" w:cs="Courier New"/>
        </w:rPr>
      </w:pPr>
      <w:r>
        <w:rPr>
          <w:rFonts w:ascii="Helvetica" w:hAnsi="Helvetica" w:cs="Courier New"/>
        </w:rPr>
        <w:t xml:space="preserve">Возмещение убытков при отмене поручения доверителем производится, если поверенный является коммерческим представителем. При отказе исполнителя от выполнения, убытки компенсируются, если у доверителя отсутствовала возможность защитить свои интересы </w:t>
      </w:r>
      <w:r w:rsidR="006F04E4">
        <w:rPr>
          <w:rFonts w:ascii="Helvetica" w:hAnsi="Helvetica" w:cs="Courier New"/>
        </w:rPr>
        <w:t xml:space="preserve">иначе </w:t>
      </w:r>
      <w:r>
        <w:rPr>
          <w:rFonts w:ascii="Helvetica" w:hAnsi="Helvetica" w:cs="Courier New"/>
        </w:rPr>
        <w:t>или если поверенный – коммерческий представитель.</w:t>
      </w:r>
    </w:p>
    <w:p w14:paraId="1AD61A5B" w14:textId="3424FF76" w:rsidR="009B6A6F" w:rsidRPr="00E14E84" w:rsidRDefault="0040564E" w:rsidP="00DB0BBC">
      <w:pPr>
        <w:rPr>
          <w:rFonts w:ascii="Helvetica" w:hAnsi="Helvetica" w:cs="Courier New"/>
        </w:rPr>
      </w:pPr>
      <w:r>
        <w:rPr>
          <w:rFonts w:ascii="Helvetica" w:hAnsi="Helvetica" w:cs="Courier New"/>
        </w:rPr>
        <w:t>В случае передоверия посредник не отвечает за исполнение заместителем поручения, если его кандидатура установлена соглашением. Если нет, поверенный отвечает за выбор и надлежащее исполнение.</w:t>
      </w:r>
    </w:p>
    <w:p w14:paraId="6C2DF867" w14:textId="77777777" w:rsidR="009A14FE" w:rsidRPr="00E14E84" w:rsidRDefault="009A14FE" w:rsidP="00DB0BBC">
      <w:pPr>
        <w:rPr>
          <w:rFonts w:ascii="Helvetica" w:hAnsi="Helvetica" w:cs="Courier New"/>
        </w:rPr>
      </w:pPr>
    </w:p>
    <w:p w14:paraId="40796020" w14:textId="7EF7315F" w:rsidR="00DB0BBC" w:rsidRPr="00E14E84" w:rsidRDefault="00DB0BBC" w:rsidP="00DB0BBC">
      <w:pPr>
        <w:rPr>
          <w:rFonts w:ascii="Helvetica" w:hAnsi="Helvetica" w:cs="Courier New"/>
        </w:rPr>
      </w:pPr>
      <w:r w:rsidRPr="00E14E84">
        <w:rPr>
          <w:rFonts w:ascii="Helvetica" w:hAnsi="Helvetica" w:cs="Courier New"/>
        </w:rPr>
        <w:br/>
      </w:r>
      <w:r w:rsidRPr="00E14E84">
        <w:rPr>
          <w:rFonts w:ascii="Helvetica" w:hAnsi="Helvetica" w:cs="Courier New"/>
          <w:shd w:val="clear" w:color="auto" w:fill="FFFFFF"/>
        </w:rPr>
        <w:t>Образец договора поручения </w:t>
      </w:r>
    </w:p>
    <w:p w14:paraId="56C9F32B" w14:textId="77777777" w:rsidR="00F25C82" w:rsidRPr="00D42A32" w:rsidRDefault="00F25C82" w:rsidP="00DB0BBC">
      <w:pPr>
        <w:rPr>
          <w:rFonts w:ascii="Helvetica" w:hAnsi="Helvetica"/>
        </w:rPr>
      </w:pPr>
    </w:p>
    <w:sectPr w:rsidR="00F25C82" w:rsidRPr="00D42A32" w:rsidSect="001E2F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79A9"/>
    <w:multiLevelType w:val="multilevel"/>
    <w:tmpl w:val="490A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F1F7F"/>
    <w:multiLevelType w:val="multilevel"/>
    <w:tmpl w:val="19B2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0991"/>
    <w:multiLevelType w:val="multilevel"/>
    <w:tmpl w:val="7A08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73B1E"/>
    <w:multiLevelType w:val="multilevel"/>
    <w:tmpl w:val="3926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531C6"/>
    <w:multiLevelType w:val="multilevel"/>
    <w:tmpl w:val="4BF8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410A4"/>
    <w:multiLevelType w:val="multilevel"/>
    <w:tmpl w:val="12EE9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52DBD"/>
    <w:multiLevelType w:val="multilevel"/>
    <w:tmpl w:val="D9BA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50D21"/>
    <w:multiLevelType w:val="multilevel"/>
    <w:tmpl w:val="9BDA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3F186B"/>
    <w:multiLevelType w:val="multilevel"/>
    <w:tmpl w:val="E82A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967138"/>
    <w:multiLevelType w:val="multilevel"/>
    <w:tmpl w:val="7302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2C64E7"/>
    <w:multiLevelType w:val="multilevel"/>
    <w:tmpl w:val="5E82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2B2415"/>
    <w:multiLevelType w:val="multilevel"/>
    <w:tmpl w:val="D136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B5949CD"/>
    <w:multiLevelType w:val="multilevel"/>
    <w:tmpl w:val="00F8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BE498D"/>
    <w:multiLevelType w:val="multilevel"/>
    <w:tmpl w:val="D940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FA7B27"/>
    <w:multiLevelType w:val="multilevel"/>
    <w:tmpl w:val="BC42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7B29FB"/>
    <w:multiLevelType w:val="multilevel"/>
    <w:tmpl w:val="76CA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C05A3E"/>
    <w:multiLevelType w:val="multilevel"/>
    <w:tmpl w:val="9EAA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7621E1"/>
    <w:multiLevelType w:val="multilevel"/>
    <w:tmpl w:val="E974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963968"/>
    <w:multiLevelType w:val="multilevel"/>
    <w:tmpl w:val="1444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1F3A24"/>
    <w:multiLevelType w:val="multilevel"/>
    <w:tmpl w:val="4C98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E3E4CBA"/>
    <w:multiLevelType w:val="multilevel"/>
    <w:tmpl w:val="98687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FB701A"/>
    <w:multiLevelType w:val="multilevel"/>
    <w:tmpl w:val="D05A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6E6781"/>
    <w:multiLevelType w:val="multilevel"/>
    <w:tmpl w:val="0208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9C7F85"/>
    <w:multiLevelType w:val="multilevel"/>
    <w:tmpl w:val="B1E2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9091232"/>
    <w:multiLevelType w:val="multilevel"/>
    <w:tmpl w:val="69066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3"/>
  </w:num>
  <w:num w:numId="3">
    <w:abstractNumId w:val="20"/>
  </w:num>
  <w:num w:numId="4">
    <w:abstractNumId w:val="5"/>
  </w:num>
  <w:num w:numId="5">
    <w:abstractNumId w:val="4"/>
  </w:num>
  <w:num w:numId="6">
    <w:abstractNumId w:val="14"/>
  </w:num>
  <w:num w:numId="7">
    <w:abstractNumId w:val="7"/>
  </w:num>
  <w:num w:numId="8">
    <w:abstractNumId w:val="16"/>
  </w:num>
  <w:num w:numId="9">
    <w:abstractNumId w:val="24"/>
  </w:num>
  <w:num w:numId="10">
    <w:abstractNumId w:val="21"/>
  </w:num>
  <w:num w:numId="11">
    <w:abstractNumId w:val="0"/>
  </w:num>
  <w:num w:numId="12">
    <w:abstractNumId w:val="12"/>
  </w:num>
  <w:num w:numId="13">
    <w:abstractNumId w:val="6"/>
  </w:num>
  <w:num w:numId="14">
    <w:abstractNumId w:val="2"/>
  </w:num>
  <w:num w:numId="15">
    <w:abstractNumId w:val="10"/>
  </w:num>
  <w:num w:numId="16">
    <w:abstractNumId w:val="18"/>
  </w:num>
  <w:num w:numId="17">
    <w:abstractNumId w:val="11"/>
  </w:num>
  <w:num w:numId="18">
    <w:abstractNumId w:val="22"/>
  </w:num>
  <w:num w:numId="19">
    <w:abstractNumId w:val="1"/>
  </w:num>
  <w:num w:numId="20">
    <w:abstractNumId w:val="9"/>
  </w:num>
  <w:num w:numId="21">
    <w:abstractNumId w:val="19"/>
  </w:num>
  <w:num w:numId="22">
    <w:abstractNumId w:val="17"/>
  </w:num>
  <w:num w:numId="23">
    <w:abstractNumId w:val="23"/>
  </w:num>
  <w:num w:numId="24">
    <w:abstractNumId w:val="8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2B"/>
    <w:rsid w:val="00000641"/>
    <w:rsid w:val="000006A0"/>
    <w:rsid w:val="00001561"/>
    <w:rsid w:val="000063D2"/>
    <w:rsid w:val="00010A4F"/>
    <w:rsid w:val="000119D4"/>
    <w:rsid w:val="00014C66"/>
    <w:rsid w:val="00025143"/>
    <w:rsid w:val="00026B51"/>
    <w:rsid w:val="000335C2"/>
    <w:rsid w:val="00037415"/>
    <w:rsid w:val="00042CD0"/>
    <w:rsid w:val="00044532"/>
    <w:rsid w:val="00051726"/>
    <w:rsid w:val="00051DAF"/>
    <w:rsid w:val="00054B3A"/>
    <w:rsid w:val="00061670"/>
    <w:rsid w:val="00062D49"/>
    <w:rsid w:val="00064C6E"/>
    <w:rsid w:val="00071EB1"/>
    <w:rsid w:val="000743F7"/>
    <w:rsid w:val="00077B1D"/>
    <w:rsid w:val="00082CEF"/>
    <w:rsid w:val="00083A84"/>
    <w:rsid w:val="00085B18"/>
    <w:rsid w:val="00085BB0"/>
    <w:rsid w:val="00086ED9"/>
    <w:rsid w:val="00092D86"/>
    <w:rsid w:val="000936DF"/>
    <w:rsid w:val="000A1618"/>
    <w:rsid w:val="000A16D6"/>
    <w:rsid w:val="000A6C38"/>
    <w:rsid w:val="000B0A06"/>
    <w:rsid w:val="000B75DC"/>
    <w:rsid w:val="000B78FD"/>
    <w:rsid w:val="000C14D6"/>
    <w:rsid w:val="000D3365"/>
    <w:rsid w:val="000E030A"/>
    <w:rsid w:val="000E2ACE"/>
    <w:rsid w:val="000F61C0"/>
    <w:rsid w:val="00104DA3"/>
    <w:rsid w:val="00114D23"/>
    <w:rsid w:val="00124A75"/>
    <w:rsid w:val="00126C9E"/>
    <w:rsid w:val="0014458F"/>
    <w:rsid w:val="00153787"/>
    <w:rsid w:val="001571C4"/>
    <w:rsid w:val="0017459E"/>
    <w:rsid w:val="0018534E"/>
    <w:rsid w:val="00187CC7"/>
    <w:rsid w:val="001929F5"/>
    <w:rsid w:val="00195C2A"/>
    <w:rsid w:val="00196266"/>
    <w:rsid w:val="001A088A"/>
    <w:rsid w:val="001A12BD"/>
    <w:rsid w:val="001A2FD1"/>
    <w:rsid w:val="001B111E"/>
    <w:rsid w:val="001C3929"/>
    <w:rsid w:val="001D1678"/>
    <w:rsid w:val="001E2F2B"/>
    <w:rsid w:val="001E3FE3"/>
    <w:rsid w:val="001F1B3B"/>
    <w:rsid w:val="002033EA"/>
    <w:rsid w:val="00221133"/>
    <w:rsid w:val="00221ECC"/>
    <w:rsid w:val="00222E10"/>
    <w:rsid w:val="00231953"/>
    <w:rsid w:val="00232AA6"/>
    <w:rsid w:val="0025335A"/>
    <w:rsid w:val="00254BD4"/>
    <w:rsid w:val="0025799C"/>
    <w:rsid w:val="00261782"/>
    <w:rsid w:val="0026331D"/>
    <w:rsid w:val="00265D6A"/>
    <w:rsid w:val="002665A2"/>
    <w:rsid w:val="002665CB"/>
    <w:rsid w:val="00271C89"/>
    <w:rsid w:val="00285AC2"/>
    <w:rsid w:val="002916CF"/>
    <w:rsid w:val="002970EC"/>
    <w:rsid w:val="002977ED"/>
    <w:rsid w:val="002A3D1B"/>
    <w:rsid w:val="002A4791"/>
    <w:rsid w:val="002A6C31"/>
    <w:rsid w:val="002B6F23"/>
    <w:rsid w:val="002D19B3"/>
    <w:rsid w:val="002D253B"/>
    <w:rsid w:val="002D7F2C"/>
    <w:rsid w:val="002E049C"/>
    <w:rsid w:val="002E2634"/>
    <w:rsid w:val="002E3D84"/>
    <w:rsid w:val="002E68EE"/>
    <w:rsid w:val="002E7756"/>
    <w:rsid w:val="002F2860"/>
    <w:rsid w:val="002F52DE"/>
    <w:rsid w:val="002F56F4"/>
    <w:rsid w:val="002F7B7C"/>
    <w:rsid w:val="002F7BDF"/>
    <w:rsid w:val="00312E4E"/>
    <w:rsid w:val="003176AC"/>
    <w:rsid w:val="003416EB"/>
    <w:rsid w:val="0035362A"/>
    <w:rsid w:val="00355834"/>
    <w:rsid w:val="00355EDE"/>
    <w:rsid w:val="0036620A"/>
    <w:rsid w:val="00370A3B"/>
    <w:rsid w:val="00372306"/>
    <w:rsid w:val="00373BFA"/>
    <w:rsid w:val="00386A3F"/>
    <w:rsid w:val="003908D3"/>
    <w:rsid w:val="00390E87"/>
    <w:rsid w:val="003918CE"/>
    <w:rsid w:val="00392E71"/>
    <w:rsid w:val="003A0413"/>
    <w:rsid w:val="003D73E8"/>
    <w:rsid w:val="0040564E"/>
    <w:rsid w:val="00415777"/>
    <w:rsid w:val="00435587"/>
    <w:rsid w:val="00437AAB"/>
    <w:rsid w:val="004536F3"/>
    <w:rsid w:val="004557AB"/>
    <w:rsid w:val="00455F8A"/>
    <w:rsid w:val="0045724F"/>
    <w:rsid w:val="00466870"/>
    <w:rsid w:val="00471915"/>
    <w:rsid w:val="00473AB7"/>
    <w:rsid w:val="00473C42"/>
    <w:rsid w:val="00493A78"/>
    <w:rsid w:val="00494D1B"/>
    <w:rsid w:val="004A2E48"/>
    <w:rsid w:val="004B3F16"/>
    <w:rsid w:val="004D2E3A"/>
    <w:rsid w:val="004E73C6"/>
    <w:rsid w:val="004F0819"/>
    <w:rsid w:val="004F34CE"/>
    <w:rsid w:val="0050104E"/>
    <w:rsid w:val="00502148"/>
    <w:rsid w:val="00505EB3"/>
    <w:rsid w:val="0051042D"/>
    <w:rsid w:val="0051177A"/>
    <w:rsid w:val="00514651"/>
    <w:rsid w:val="00531C82"/>
    <w:rsid w:val="00541222"/>
    <w:rsid w:val="005440EC"/>
    <w:rsid w:val="005445D4"/>
    <w:rsid w:val="00552802"/>
    <w:rsid w:val="005528D9"/>
    <w:rsid w:val="0055773B"/>
    <w:rsid w:val="005604FC"/>
    <w:rsid w:val="00564388"/>
    <w:rsid w:val="00565DEB"/>
    <w:rsid w:val="00571DD2"/>
    <w:rsid w:val="005756D7"/>
    <w:rsid w:val="005830FB"/>
    <w:rsid w:val="00586957"/>
    <w:rsid w:val="00591D80"/>
    <w:rsid w:val="00595831"/>
    <w:rsid w:val="00597EBD"/>
    <w:rsid w:val="005A4E1B"/>
    <w:rsid w:val="005B59DF"/>
    <w:rsid w:val="005B7980"/>
    <w:rsid w:val="005E1083"/>
    <w:rsid w:val="005E794D"/>
    <w:rsid w:val="005F16E4"/>
    <w:rsid w:val="00603993"/>
    <w:rsid w:val="00617304"/>
    <w:rsid w:val="00620EEC"/>
    <w:rsid w:val="0062173B"/>
    <w:rsid w:val="006305AA"/>
    <w:rsid w:val="00630745"/>
    <w:rsid w:val="0063286C"/>
    <w:rsid w:val="00641224"/>
    <w:rsid w:val="00653670"/>
    <w:rsid w:val="00657949"/>
    <w:rsid w:val="00672C22"/>
    <w:rsid w:val="00673A99"/>
    <w:rsid w:val="00677075"/>
    <w:rsid w:val="006913DE"/>
    <w:rsid w:val="0069637A"/>
    <w:rsid w:val="00697372"/>
    <w:rsid w:val="006A0B3A"/>
    <w:rsid w:val="006A3C36"/>
    <w:rsid w:val="006A71E6"/>
    <w:rsid w:val="006B326D"/>
    <w:rsid w:val="006C48C3"/>
    <w:rsid w:val="006D4BBB"/>
    <w:rsid w:val="006D575F"/>
    <w:rsid w:val="006E3E8B"/>
    <w:rsid w:val="006F04E4"/>
    <w:rsid w:val="0070473D"/>
    <w:rsid w:val="00706D63"/>
    <w:rsid w:val="007114E9"/>
    <w:rsid w:val="00730ABA"/>
    <w:rsid w:val="0074440C"/>
    <w:rsid w:val="00745ADF"/>
    <w:rsid w:val="00751604"/>
    <w:rsid w:val="00753D0D"/>
    <w:rsid w:val="00757030"/>
    <w:rsid w:val="00761194"/>
    <w:rsid w:val="00764961"/>
    <w:rsid w:val="007713D6"/>
    <w:rsid w:val="00772D6D"/>
    <w:rsid w:val="00773E9F"/>
    <w:rsid w:val="007759E1"/>
    <w:rsid w:val="00780DAC"/>
    <w:rsid w:val="007822BA"/>
    <w:rsid w:val="007A0A92"/>
    <w:rsid w:val="007A0B92"/>
    <w:rsid w:val="007A20C8"/>
    <w:rsid w:val="007A3954"/>
    <w:rsid w:val="007C2276"/>
    <w:rsid w:val="007D038C"/>
    <w:rsid w:val="007D3867"/>
    <w:rsid w:val="007F35D7"/>
    <w:rsid w:val="008034BC"/>
    <w:rsid w:val="00811790"/>
    <w:rsid w:val="00811EE0"/>
    <w:rsid w:val="00834A98"/>
    <w:rsid w:val="00837B62"/>
    <w:rsid w:val="00840C91"/>
    <w:rsid w:val="008413D6"/>
    <w:rsid w:val="00845C8C"/>
    <w:rsid w:val="00856CDC"/>
    <w:rsid w:val="0086707A"/>
    <w:rsid w:val="00897156"/>
    <w:rsid w:val="008A3AAB"/>
    <w:rsid w:val="008C0334"/>
    <w:rsid w:val="008C5CAF"/>
    <w:rsid w:val="008D48BC"/>
    <w:rsid w:val="008D5147"/>
    <w:rsid w:val="008E0EB0"/>
    <w:rsid w:val="008F1C3F"/>
    <w:rsid w:val="008F3438"/>
    <w:rsid w:val="008F52E6"/>
    <w:rsid w:val="00910622"/>
    <w:rsid w:val="00923919"/>
    <w:rsid w:val="00940041"/>
    <w:rsid w:val="009469D8"/>
    <w:rsid w:val="00956078"/>
    <w:rsid w:val="00962A12"/>
    <w:rsid w:val="00966C5E"/>
    <w:rsid w:val="00970BB3"/>
    <w:rsid w:val="0097691D"/>
    <w:rsid w:val="00983711"/>
    <w:rsid w:val="0098452B"/>
    <w:rsid w:val="00984A52"/>
    <w:rsid w:val="00996D08"/>
    <w:rsid w:val="009971F8"/>
    <w:rsid w:val="009A14FE"/>
    <w:rsid w:val="009B6A6F"/>
    <w:rsid w:val="009C09A3"/>
    <w:rsid w:val="009C6556"/>
    <w:rsid w:val="009C7593"/>
    <w:rsid w:val="009D56C4"/>
    <w:rsid w:val="009D626F"/>
    <w:rsid w:val="009D73BC"/>
    <w:rsid w:val="009E0498"/>
    <w:rsid w:val="00A104F8"/>
    <w:rsid w:val="00A253C7"/>
    <w:rsid w:val="00A2784C"/>
    <w:rsid w:val="00A32B97"/>
    <w:rsid w:val="00A32C32"/>
    <w:rsid w:val="00A452D9"/>
    <w:rsid w:val="00A539E9"/>
    <w:rsid w:val="00A5458B"/>
    <w:rsid w:val="00A5579F"/>
    <w:rsid w:val="00A55FD3"/>
    <w:rsid w:val="00A61AE1"/>
    <w:rsid w:val="00A65B55"/>
    <w:rsid w:val="00A676BA"/>
    <w:rsid w:val="00A73B15"/>
    <w:rsid w:val="00A82E59"/>
    <w:rsid w:val="00A87C8C"/>
    <w:rsid w:val="00AB6367"/>
    <w:rsid w:val="00AC31EA"/>
    <w:rsid w:val="00AD1B99"/>
    <w:rsid w:val="00AD4F15"/>
    <w:rsid w:val="00B012F2"/>
    <w:rsid w:val="00B0316C"/>
    <w:rsid w:val="00B13736"/>
    <w:rsid w:val="00B2196C"/>
    <w:rsid w:val="00B268D5"/>
    <w:rsid w:val="00B31E1E"/>
    <w:rsid w:val="00B57056"/>
    <w:rsid w:val="00B61957"/>
    <w:rsid w:val="00B6249B"/>
    <w:rsid w:val="00B63CF5"/>
    <w:rsid w:val="00B64ED8"/>
    <w:rsid w:val="00B8245D"/>
    <w:rsid w:val="00B90787"/>
    <w:rsid w:val="00B97772"/>
    <w:rsid w:val="00BB12A8"/>
    <w:rsid w:val="00BB343A"/>
    <w:rsid w:val="00BB4914"/>
    <w:rsid w:val="00BB641D"/>
    <w:rsid w:val="00BC6314"/>
    <w:rsid w:val="00BD033E"/>
    <w:rsid w:val="00BD1B3F"/>
    <w:rsid w:val="00BD6BC4"/>
    <w:rsid w:val="00BE654C"/>
    <w:rsid w:val="00BF720D"/>
    <w:rsid w:val="00C01156"/>
    <w:rsid w:val="00C02799"/>
    <w:rsid w:val="00C06C7E"/>
    <w:rsid w:val="00C21248"/>
    <w:rsid w:val="00C22C28"/>
    <w:rsid w:val="00C269B4"/>
    <w:rsid w:val="00C4172B"/>
    <w:rsid w:val="00C4572D"/>
    <w:rsid w:val="00C511F0"/>
    <w:rsid w:val="00C54894"/>
    <w:rsid w:val="00C56F71"/>
    <w:rsid w:val="00C6152A"/>
    <w:rsid w:val="00C624AF"/>
    <w:rsid w:val="00C6611D"/>
    <w:rsid w:val="00C83D9A"/>
    <w:rsid w:val="00C852D7"/>
    <w:rsid w:val="00C93BD2"/>
    <w:rsid w:val="00C97B10"/>
    <w:rsid w:val="00CC430B"/>
    <w:rsid w:val="00CD043A"/>
    <w:rsid w:val="00CD3ED4"/>
    <w:rsid w:val="00CD5AA9"/>
    <w:rsid w:val="00D005AC"/>
    <w:rsid w:val="00D15BFD"/>
    <w:rsid w:val="00D23835"/>
    <w:rsid w:val="00D26F80"/>
    <w:rsid w:val="00D40EE6"/>
    <w:rsid w:val="00D42A32"/>
    <w:rsid w:val="00D475DB"/>
    <w:rsid w:val="00D54898"/>
    <w:rsid w:val="00D77CD4"/>
    <w:rsid w:val="00D86AA9"/>
    <w:rsid w:val="00DA6565"/>
    <w:rsid w:val="00DB0BBC"/>
    <w:rsid w:val="00DC0DDF"/>
    <w:rsid w:val="00DC198D"/>
    <w:rsid w:val="00DC5B29"/>
    <w:rsid w:val="00DC72B5"/>
    <w:rsid w:val="00DD187D"/>
    <w:rsid w:val="00DD61C9"/>
    <w:rsid w:val="00DE0605"/>
    <w:rsid w:val="00DE2F66"/>
    <w:rsid w:val="00DF45D1"/>
    <w:rsid w:val="00E009B6"/>
    <w:rsid w:val="00E014BF"/>
    <w:rsid w:val="00E071BB"/>
    <w:rsid w:val="00E07F0D"/>
    <w:rsid w:val="00E1053A"/>
    <w:rsid w:val="00E14E84"/>
    <w:rsid w:val="00E156FD"/>
    <w:rsid w:val="00E24080"/>
    <w:rsid w:val="00E40AAE"/>
    <w:rsid w:val="00E413EC"/>
    <w:rsid w:val="00E46577"/>
    <w:rsid w:val="00E52321"/>
    <w:rsid w:val="00E53838"/>
    <w:rsid w:val="00E5471B"/>
    <w:rsid w:val="00E5496C"/>
    <w:rsid w:val="00E64814"/>
    <w:rsid w:val="00E67ABF"/>
    <w:rsid w:val="00E81EDA"/>
    <w:rsid w:val="00E83BB2"/>
    <w:rsid w:val="00E8493C"/>
    <w:rsid w:val="00E91484"/>
    <w:rsid w:val="00E91F49"/>
    <w:rsid w:val="00E9398A"/>
    <w:rsid w:val="00E9428C"/>
    <w:rsid w:val="00EA25CE"/>
    <w:rsid w:val="00EB0037"/>
    <w:rsid w:val="00EB7DF4"/>
    <w:rsid w:val="00EC3F18"/>
    <w:rsid w:val="00EE1838"/>
    <w:rsid w:val="00EF50E1"/>
    <w:rsid w:val="00F15F1C"/>
    <w:rsid w:val="00F16A5F"/>
    <w:rsid w:val="00F20E97"/>
    <w:rsid w:val="00F20EC1"/>
    <w:rsid w:val="00F20F6F"/>
    <w:rsid w:val="00F248A1"/>
    <w:rsid w:val="00F24DD9"/>
    <w:rsid w:val="00F25C82"/>
    <w:rsid w:val="00F3167F"/>
    <w:rsid w:val="00F31DF7"/>
    <w:rsid w:val="00F31E89"/>
    <w:rsid w:val="00F43D01"/>
    <w:rsid w:val="00F502F0"/>
    <w:rsid w:val="00F50623"/>
    <w:rsid w:val="00F51A44"/>
    <w:rsid w:val="00F665B0"/>
    <w:rsid w:val="00F67DC1"/>
    <w:rsid w:val="00F832E8"/>
    <w:rsid w:val="00F911CB"/>
    <w:rsid w:val="00F92BAD"/>
    <w:rsid w:val="00F94D2A"/>
    <w:rsid w:val="00FB4F43"/>
    <w:rsid w:val="00FB50F0"/>
    <w:rsid w:val="00FB5D2C"/>
    <w:rsid w:val="00FC52D2"/>
    <w:rsid w:val="00FC57A5"/>
    <w:rsid w:val="00FD26F7"/>
    <w:rsid w:val="00FE0FB0"/>
    <w:rsid w:val="00FE29EB"/>
    <w:rsid w:val="00FF38AD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1A0C"/>
  <w15:chartTrackingRefBased/>
  <w15:docId w15:val="{70AD778A-04A6-4667-A8FE-B272D0F4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2F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E2F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E2F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2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1E2F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E2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Table Grid"/>
    <w:basedOn w:val="a1"/>
    <w:uiPriority w:val="39"/>
    <w:rsid w:val="00996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6620A"/>
  </w:style>
  <w:style w:type="paragraph" w:styleId="a6">
    <w:name w:val="Normal (Web)"/>
    <w:basedOn w:val="a"/>
    <w:uiPriority w:val="99"/>
    <w:unhideWhenUsed/>
    <w:rsid w:val="0036620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F15F1C"/>
    <w:rPr>
      <w:color w:val="0000FF"/>
      <w:u w:val="single"/>
    </w:rPr>
  </w:style>
  <w:style w:type="character" w:customStyle="1" w:styleId="nw">
    <w:name w:val="nw"/>
    <w:basedOn w:val="a0"/>
    <w:rsid w:val="00A73B15"/>
  </w:style>
  <w:style w:type="character" w:styleId="a8">
    <w:name w:val="Strong"/>
    <w:basedOn w:val="a0"/>
    <w:uiPriority w:val="22"/>
    <w:qFormat/>
    <w:rsid w:val="00677075"/>
    <w:rPr>
      <w:b/>
      <w:bCs/>
    </w:rPr>
  </w:style>
  <w:style w:type="paragraph" w:customStyle="1" w:styleId="s1">
    <w:name w:val="s_1"/>
    <w:basedOn w:val="a"/>
    <w:rsid w:val="00010A4F"/>
    <w:pPr>
      <w:spacing w:before="100" w:beforeAutospacing="1" w:after="100" w:afterAutospacing="1"/>
    </w:pPr>
  </w:style>
  <w:style w:type="paragraph" w:customStyle="1" w:styleId="s22">
    <w:name w:val="s_22"/>
    <w:basedOn w:val="a"/>
    <w:rsid w:val="00010A4F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17459E"/>
    <w:pPr>
      <w:spacing w:before="100" w:beforeAutospacing="1" w:after="100" w:afterAutospacing="1"/>
    </w:pPr>
  </w:style>
  <w:style w:type="paragraph" w:customStyle="1" w:styleId="typographytypographybodylregulard9294f0f">
    <w:name w:val="typography_typographybodylregular__d9294f0f"/>
    <w:basedOn w:val="a"/>
    <w:rsid w:val="00E91484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6913DE"/>
    <w:pPr>
      <w:spacing w:before="100" w:beforeAutospacing="1" w:after="100" w:afterAutospacing="1"/>
    </w:pPr>
  </w:style>
  <w:style w:type="character" w:customStyle="1" w:styleId="s10">
    <w:name w:val="s_10"/>
    <w:basedOn w:val="a0"/>
    <w:rsid w:val="00962A12"/>
  </w:style>
  <w:style w:type="character" w:styleId="a9">
    <w:name w:val="Unresolved Mention"/>
    <w:basedOn w:val="a0"/>
    <w:uiPriority w:val="99"/>
    <w:semiHidden/>
    <w:unhideWhenUsed/>
    <w:rsid w:val="005604FC"/>
    <w:rPr>
      <w:color w:val="605E5C"/>
      <w:shd w:val="clear" w:color="auto" w:fill="E1DFDD"/>
    </w:rPr>
  </w:style>
  <w:style w:type="paragraph" w:customStyle="1" w:styleId="listitembaa49edc">
    <w:name w:val="list_item__baa49edc"/>
    <w:basedOn w:val="a"/>
    <w:rsid w:val="003918CE"/>
    <w:pPr>
      <w:spacing w:before="100" w:beforeAutospacing="1" w:after="100" w:afterAutospacing="1"/>
    </w:pPr>
  </w:style>
  <w:style w:type="paragraph" w:customStyle="1" w:styleId="msonormal0">
    <w:name w:val="msonormal"/>
    <w:basedOn w:val="a"/>
    <w:rsid w:val="00F31E89"/>
    <w:pPr>
      <w:spacing w:before="100" w:beforeAutospacing="1" w:after="100" w:afterAutospacing="1"/>
    </w:pPr>
  </w:style>
  <w:style w:type="character" w:customStyle="1" w:styleId="word">
    <w:name w:val="word"/>
    <w:basedOn w:val="a0"/>
    <w:rsid w:val="00F31E89"/>
  </w:style>
  <w:style w:type="character" w:styleId="aa">
    <w:name w:val="Emphasis"/>
    <w:basedOn w:val="a0"/>
    <w:uiPriority w:val="20"/>
    <w:qFormat/>
    <w:rsid w:val="00C624AF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7114E9"/>
    <w:rPr>
      <w:color w:val="954F72" w:themeColor="followedHyperlink"/>
      <w:u w:val="single"/>
    </w:rPr>
  </w:style>
  <w:style w:type="character" w:customStyle="1" w:styleId="doc-rollbutton-text">
    <w:name w:val="doc-roll__button-text"/>
    <w:basedOn w:val="a0"/>
    <w:rsid w:val="009B6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50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3200">
          <w:marLeft w:val="0"/>
          <w:marRight w:val="0"/>
          <w:marTop w:val="570"/>
          <w:marBottom w:val="480"/>
          <w:divBdr>
            <w:top w:val="single" w:sz="6" w:space="0" w:color="F2F2F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98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8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9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583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2491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3846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916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2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86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8162">
          <w:marLeft w:val="0"/>
          <w:marRight w:val="0"/>
          <w:marTop w:val="30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65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09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9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69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6042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320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9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6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04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9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72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3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F9FDA"/>
                        <w:left w:val="single" w:sz="6" w:space="0" w:color="9F9FDA"/>
                        <w:bottom w:val="single" w:sz="6" w:space="0" w:color="9F9FDA"/>
                        <w:right w:val="single" w:sz="6" w:space="0" w:color="9F9FDA"/>
                      </w:divBdr>
                      <w:divsChild>
                        <w:div w:id="86279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7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0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6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10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1653</TotalTime>
  <Pages>3</Pages>
  <Words>826</Words>
  <Characters>5428</Characters>
  <Application>Microsoft Office Word</Application>
  <DocSecurity>0</DocSecurity>
  <Lines>132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</dc:creator>
  <cp:keywords/>
  <dc:description/>
  <cp:lastModifiedBy>Avd Avd</cp:lastModifiedBy>
  <cp:revision>245</cp:revision>
  <dcterms:created xsi:type="dcterms:W3CDTF">2023-04-03T18:23:00Z</dcterms:created>
  <dcterms:modified xsi:type="dcterms:W3CDTF">2023-06-30T03:46:00Z</dcterms:modified>
</cp:coreProperties>
</file>