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Договор N _____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найма жилого помещения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851DC" w:rsidRPr="003851DC">
        <w:tc>
          <w:tcPr>
            <w:tcW w:w="4677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г. ______________</w:t>
            </w:r>
          </w:p>
        </w:tc>
        <w:tc>
          <w:tcPr>
            <w:tcW w:w="4677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jc w:val="righ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"___"________ ____ г.</w:t>
            </w:r>
          </w:p>
        </w:tc>
      </w:tr>
    </w:tbl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__________________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(наименование или Ф.И.О.)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, именуем__ в дальнейшем "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", в лице __________________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(должность, Ф.И.О.)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действующ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>__ на основании __________________, с одной стороны и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__________________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(Ф.И.О.)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, именуем__ в дальнейшем "Наниматель",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действующ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>__ на основании ___________________, с другой стороны, вместе именуемые в дальнейшем "Стороны", заключили настоящий Договор о нижеследующем: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1. Предмет Договора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1.1. По настоящему Договору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обязуется предоставить Нанимателю во владение и пользование свободное изолированное жилое помещение для проживания в нем, за определенную настоящим Договором плату.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1.2. По настоящему Договору предоставляется следующее жилое помещение: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________________________ (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квартира / жилой дом / часть квартиры или жилого дома), кадастровый номер _______________, общая площадь ________ кв. м, жилая площадь - __________ кв. м, _________________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(иные характеристики жилого помещения)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, расположенное по адресу: ___________________, именуемое в дальнейшем "Помещение".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дополнительно.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Кадастровый номер земельного участка, занятого жилым домом ____________________.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1.3. Помещение принадлежит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Наймодателю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(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__________________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(указать собственника)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) на праве собственности на основании __________________, что подтверждается записью в Едином государственном реестре недвижимости от "__"______ ____ г. N ___ (</w:t>
      </w:r>
      <w:hyperlink r:id="rId4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Выписка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из Единого государственного реестра недвижимости от "__"______ ____ г. N __, Приложение N ___).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 xml:space="preserve">Вариант дополнительно для случая, когда </w:t>
      </w:r>
      <w:proofErr w:type="spellStart"/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наймодатель</w:t>
      </w:r>
      <w:proofErr w:type="spellEnd"/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 xml:space="preserve"> не является собственником.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Полномочие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на сдачу внаем Помещения подтверждается 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(указать реквизиты подтверждающего документа)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1.4. Помещение оборудовано: ______________________ (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горячим /холодным водоснабжением / водоотведением / отоплением (местным, центральным, печным) / электроснабжением / газом / иное).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1.5. Вместе с Нанимателем в Помещении по настоящему Договору будут проживать следующие граждане: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- _____________________________________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(Ф.И.О., дата рождения)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;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- _____________________________________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(Ф.И.О., дата рождения)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;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- _____________________________________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(Ф.И.О., дата рождения)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1.6. Граждане, постоянно проживающие совместно с Нанимателем, имеют равные права по пользованию Помещением. Отношения между Нанимателем и такими гражданами определяются законодательством Российской Федерации.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Ответственность перед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Наймодателем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за действия граждан, постоянно проживающих с Нанимателем, в случае нарушения ими условий настоящего Договора найма несет Наниматель.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в случае заключения договора найма на срок не менее года.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1.7. Стороны обязаны зарегистрировать ограничение (обременение) права собственности на жилое помещение, возникающее на основании настоящего Договора, в порядке, установленном Федеральным </w:t>
      </w:r>
      <w:hyperlink r:id="rId5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законом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от 13.07.2015 N 218-ФЗ "О государственной регистрации недвижимости". Расходы по государственной регистрации несет ________________________ </w:t>
      </w:r>
      <w:hyperlink r:id="rId6" w:history="1">
        <w:r w:rsidRPr="003851DC">
          <w:rPr>
            <w:rFonts w:ascii="Helvetica" w:hAnsi="Helvetica" w:cs="Helvetica"/>
            <w:i/>
            <w:iCs/>
            <w:color w:val="000000" w:themeColor="text1"/>
            <w:sz w:val="20"/>
            <w:szCs w:val="20"/>
          </w:rPr>
          <w:t>&lt;5&gt;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2. Плата за жилое помещение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2.1. Наниматель обязуется ежемесячно (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ежеквартально/иное) в срок до ______ вносить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Наймодателю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плату за пользование Помещением.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bookmarkStart w:id="0" w:name="Par33"/>
      <w:bookmarkEnd w:id="0"/>
      <w:r w:rsidRPr="003851DC">
        <w:rPr>
          <w:rFonts w:ascii="Helvetica" w:hAnsi="Helvetica" w:cs="Helvetica"/>
          <w:color w:val="000000" w:themeColor="text1"/>
          <w:sz w:val="20"/>
          <w:szCs w:val="20"/>
        </w:rPr>
        <w:lastRenderedPageBreak/>
        <w:t>2.2. Плата за пользование Помещением вносится Нанимателем наличными по расписке (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перечисляется на счет, указанный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Наймодателем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в настоящем Договоре) и составляет _____ (_______) рублей в месяц.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2.3. Наниматель вправе требовать уменьшения платы за пользование Помещением, если в силу обстоятельств, за которые он не отвечает, условия пользования, предусмотренные Договором найма, или состояние Помещения существенно ухудшились.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2.4. Размер ежемесячных платежей установлен без учета оплаты коммунальных услуг (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дополнительно: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отчислений на содержание и ремонт).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bookmarkStart w:id="1" w:name="Par36"/>
      <w:bookmarkEnd w:id="1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2.5. Наниматель самостоятельно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(иное может быть предусмотрено договором)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помимо платы, установленной </w:t>
      </w:r>
      <w:hyperlink w:anchor="Par33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п. 2.2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настоящего Договора, оплачивает коммунальные услуги, пользование телефоном, в том числе абонентскую плату, междугородные, международные переговоры, факс и иные услуги телефонной сети, интернет, ______________.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2.6. В случае временного отсутствия Нанимателя и лиц, совместно с ним проживающих в Помещении, плата за наем изменению не подлежит.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2.7. Одностороннее изменение размера платы за Помещение не допускается, кроме случаев, предусмотренных законодательством Российской Федерации.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Вариант.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2.8. Помимо платы за пользование Помещением Наниматель одновременно с первым платежом (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не позднее ________________) вносит также обеспечительный платеж в размере ________________.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bookmarkStart w:id="2" w:name="Par41"/>
      <w:bookmarkEnd w:id="2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2.9. За счет обеспечительного платежа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покрывает свои убытки, возникшие по вине Нанимателя, а именно: _______________, и уплату неустойки в случае нарушения Договора.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2.10. При прекращении обеспеченного обязательства обеспечительный платеж подлежит возврату Нанимателю с учетом </w:t>
      </w:r>
      <w:hyperlink w:anchor="Par41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п. 2.9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Договора.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3. Обязанности Сторон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3.1.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обязуется: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3.1.1. Передать Нанимателю изолированное Помещение, свободное от прав третьих лиц, в состоянии, пригодном для проживания, отвечающем требованиям пожарной безопасности, санитарно-гигиеническим, экологическим и иным требованиям, по </w:t>
      </w:r>
      <w:hyperlink r:id="rId7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Акту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приема-передачи в течение _________ дней после заключения настоящего Договора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(иное может быть предусмотрено договором)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3.1.2. Осуществлять надлежащую эксплуатацию жилого дома, в котором находится сданное внаем Помещение, предоставлять или обеспечивать предоставление Нанимателю за плату необходимых коммунальных услуг, обеспечивать проведение ремонта общего имущества многоквартирного дома и устройств для оказания коммунальных услуг, находящихся в Помещении.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3.1.3. Производить капитальный ремонт Помещения за свой счет в следующие сроки: ______________. Под капитальным ремонтом Стороны подразумевают 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(иное может быть предусмотрено договором)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3.2.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не вправе производить переоборудование Помещения без согласия Нанимателя, если такое переоборудование существенно изменяет условия пользования Помещением.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3.3. Наниматель обязуется: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3.3.1. Использовать Помещение только для проживания, обеспечивать сохранность Помещения и поддерживать его в надлежащем состоянии.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3.3.2. Своевременно вносить плату за Помещение.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3.3.3. Самостоятельно вносить коммунальные платежи и оплачивать иные указанные в </w:t>
      </w:r>
      <w:hyperlink w:anchor="Par36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п. 2.5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услуги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(иное может быть предусмотрено договором)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3.3.4. Осуществлять текущий ремонт Помещения за свой счет в срок __________________. Под текущим ремонтом Стороны подразумевают __________________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(иное может быть предусмотрено договором)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3.3.5. Соблюдать права и законные интересы соседей, а также соблюдать правила пользования общим имуществом в многоквартирном доме при найме Помещения в многоквартирном доме.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3.3.6. По истечении срока настоящего Договора при отказе Сторон от заключения Договора на новый срок вернуть Помещение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Наймодателю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по </w:t>
      </w:r>
      <w:hyperlink r:id="rId8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Акту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возврата (Приложение N ___) в срок ____________ в исправном состоянии с учетом нормального износа.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3.4. Наниматель не вправе производить переустройство или реконструкцию Помещения без согласия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lastRenderedPageBreak/>
        <w:t xml:space="preserve">4. Поднаем жилого помещения 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4.1. Наниматель вправе заключить договор поднайма Помещения (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части Помещения) с согласия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4.2. Договор поднайма Помещения может быть заключен при условии соблюдения требований законодательства Российской Федерации о норме общей площади на одного человека.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4.3. Срок договора поднайма Помещения не может превышать срок настоящего Договора, указанный в </w:t>
      </w:r>
      <w:hyperlink w:anchor="Par70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п. 5.1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настоящего Договора.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4.4. При досрочном прекращении настоящего Договора одновременно с ним прекращается договор поднайма Помещения.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5. Срок найма Помещения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bookmarkStart w:id="3" w:name="Par70"/>
      <w:bookmarkEnd w:id="3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5.1. Настоящий Договор считается заключенным с момента его подписания Сторонами. Договор заключен сроком на ______ (__________) года (лет)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(не более пяти лет)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5.2. По истечении срока найма Помещения по настоящему Договору Наниматель имеет преимущественное право на заключение договора найма Помещения на новый срок.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Не позднее чем за 3 (три) месяца до истечения срока найма по настоящему Договору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обязан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Помещение внаем. Если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не выполнил этой обязанности, а Наниматель не отказался от продления Договора, Договор считается продленным на тех же условиях и на тот же срок</w:t>
      </w:r>
      <w:bookmarkStart w:id="4" w:name="_GoBack"/>
      <w:bookmarkEnd w:id="4"/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6. Расторжение настоящего Договора. Ответственность Сторон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6.1. Наниматель вправе с согласия других граждан, постоянно проживающих с ним, в любое время расторгнуть настоящий Договор с письменным предупреждением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за 3 (три) месяца.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6.2. Настоящий Договор может быть расторгнут в судебном порядке по требованию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в случаях: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- невнесения Нанимателем платы за жилое помещение не менее чем за шесть месяцев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 xml:space="preserve">(в случае долгосрочного найма) </w:t>
      </w:r>
      <w:hyperlink r:id="rId9" w:history="1">
        <w:r w:rsidRPr="003851DC">
          <w:rPr>
            <w:rFonts w:ascii="Helvetica" w:hAnsi="Helvetica" w:cs="Helvetica"/>
            <w:i/>
            <w:iCs/>
            <w:color w:val="000000" w:themeColor="text1"/>
            <w:sz w:val="20"/>
            <w:szCs w:val="20"/>
          </w:rPr>
          <w:t>&lt;10&gt;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>;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- невнесения Нанимателем предусмотренной Договором платы более 2 (двух) раз по истечении установленного настоящим Договором срока платежа 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(в случае краткосрочного найма)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>;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- разрушения или порчи Помещения Нанимателем или другими гражданами, за действия которых он отвечает.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6.3. Настоящий Договор может быть расторгнут в судебном порядке по требованию любой из Сторон в случае: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- если Помещение перестает быть пригодным для постоянного проживания, а также в случае его аварийного состояния;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- в других случаях, предусмотренных жилищным законодательством Российской Федерации.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6.4. Если Наниматель Помещения или другие граждане, за действия которых он отвечает, используют Помещение не по назначению либо систематически нарушают права и интересы соседей,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может предупредить Нанимателя о необходимости устранения нарушения.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Если после предупреждения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о необходимости устранения нарушения Наниматель или другие граждане, за действия которых он отвечает, продолжают использовать Помещение не по назначению или нарушать права и интересы своих соседей,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вправе в судебном порядке расторгнуть настоящий Договор.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6.5. В случае расторжения Договора в судебном порядке Наниматель и другие граждане, проживающие в Помещении к моменту расторжения Договора, подлежат выселению из Помещения.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Вариант.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6.6. За несвоевременное внесение платы за пользование Помещением (</w:t>
      </w: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и/или оплаты коммунальных услуг и иных указанных в </w:t>
      </w:r>
      <w:hyperlink w:anchor="Par36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п. 2.5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услуг) Наниматель по письменному требованию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обязан уплатить неустойку в размере _____ (_______) процентов от неуплаченной суммы за каждый день просрочки.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Вариант.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6.7. За несвоевременную передачу Помещения Сторона, нарушившая Договор, по письменному требованию другой Стороны в срок ______________ обязана уплатить другой Стороне 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lastRenderedPageBreak/>
        <w:t>неустойку в размере _____ (_______) процентов от ежемесячной суммы платежа за пользование Помещением за каждый день просрочки.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7. Заключительные положения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7.1. По требованию Нанимателя и других граждан, постоянно с ним проживающих, и с согласия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Наниматель в настоящем Договоре может быть заменен одним из совершеннолетних граждан, постоянно проживающих с Нанимателем </w:t>
      </w:r>
      <w:hyperlink r:id="rId10" w:history="1">
        <w:r w:rsidRPr="003851DC">
          <w:rPr>
            <w:rFonts w:ascii="Helvetica" w:hAnsi="Helvetica" w:cs="Helvetica"/>
            <w:i/>
            <w:iCs/>
            <w:color w:val="000000" w:themeColor="text1"/>
            <w:sz w:val="20"/>
            <w:szCs w:val="20"/>
          </w:rPr>
          <w:t>&lt;7&gt;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7.2. В случае смерти Нанимателя или его выбытия из Помещения Договор продолжает действовать на тех же условиях, а Нанимателем становится один из граждан, постоянно проживающих с прежним Нанимателем, по общему согласию между ними. Если такое согласие не достигнуто, все граждане, постоянно проживающие в Помещении, становятся сонанимателями.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7.3. Переход права собственности на Помещение не влечет расторжения или изменения настоящего Договора. При этом новый собственник Помещения становится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Наймодателем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на условиях настоящего Договора.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7.4. Настоящий Договор составлен и подписан в 2 (двух) экземплярах, обладающих одинаковой юридической силой, по одному для каждой из Сторон.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7.5. Приложение: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7.5.1. </w:t>
      </w:r>
      <w:hyperlink r:id="rId11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Акт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приема-передачи (Приложение N ___).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7.5.2. </w:t>
      </w:r>
      <w:hyperlink r:id="rId12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Акт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возврата (Приложение N ___).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7.5.3. </w:t>
      </w:r>
      <w:hyperlink r:id="rId13" w:history="1">
        <w:r w:rsidRPr="003851DC">
          <w:rPr>
            <w:rFonts w:ascii="Helvetica" w:hAnsi="Helvetica" w:cs="Helvetica"/>
            <w:color w:val="000000" w:themeColor="text1"/>
            <w:sz w:val="20"/>
            <w:szCs w:val="20"/>
          </w:rPr>
          <w:t>Выписка</w:t>
        </w:r>
      </w:hyperlink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из Единого государственного реестра недвижимости от "___"________ ____ г. N ___ (Приложение N ___).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Вариант.</w:t>
      </w:r>
      <w:r w:rsidRPr="003851DC">
        <w:rPr>
          <w:rFonts w:ascii="Helvetica" w:hAnsi="Helvetica" w:cs="Helvetica"/>
          <w:color w:val="000000" w:themeColor="text1"/>
          <w:sz w:val="20"/>
          <w:szCs w:val="20"/>
        </w:rPr>
        <w:t xml:space="preserve"> 7.5.4. Копия Доверенности на </w:t>
      </w:r>
      <w:proofErr w:type="spellStart"/>
      <w:r w:rsidRPr="003851DC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3851DC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8. Реквизиты Сторон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Наймодатель</w:t>
            </w:r>
            <w:proofErr w:type="spellEnd"/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Наниматель:</w:t>
            </w: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__________ "___________________"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Юридический/почтовый адрес: 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_______________________________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ИНН/КПП ______________________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ОГРН __________________________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Телефон: ________ Факс: 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Адрес электронной почты: 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Банковские реквизиты: 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_______________________________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</w:tbl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ind w:firstLine="540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Вариант.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Ф.И.О.: _________________________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Ф.И.О.: _________________________</w:t>
            </w: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Адрес: _________________________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Адрес: _________________________</w:t>
            </w: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_______________________________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_______________________________</w:t>
            </w: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Паспортные данные: 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Паспортные данные: ______________</w:t>
            </w: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ОГРНИП _______________________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_______________________________</w:t>
            </w: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Телефон: _______________________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Телефон: _______________________</w:t>
            </w: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Адрес электронной почты: 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Адрес электронной почты: ________</w:t>
            </w:r>
          </w:p>
        </w:tc>
      </w:tr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lastRenderedPageBreak/>
              <w:t>Счет ___________________________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Счет ___________________________</w:t>
            </w:r>
          </w:p>
        </w:tc>
      </w:tr>
    </w:tbl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3851DC">
        <w:rPr>
          <w:rFonts w:ascii="Helvetica" w:hAnsi="Helvetica" w:cs="Helvetica"/>
          <w:color w:val="000000" w:themeColor="text1"/>
          <w:sz w:val="20"/>
          <w:szCs w:val="20"/>
        </w:rPr>
        <w:t>Подписи Сторон</w:t>
      </w:r>
    </w:p>
    <w:p w:rsidR="003851DC" w:rsidRPr="003851DC" w:rsidRDefault="003851DC" w:rsidP="003851DC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851DC" w:rsidRPr="003851DC"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Наймодатель</w:t>
            </w:r>
            <w:proofErr w:type="spellEnd"/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Наниматель:</w:t>
            </w:r>
          </w:p>
        </w:tc>
      </w:tr>
      <w:tr w:rsidR="003851DC" w:rsidRPr="003851DC" w:rsidTr="003851DC">
        <w:trPr>
          <w:trHeight w:val="18"/>
        </w:trPr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_______/________ </w:t>
            </w:r>
            <w:r w:rsidRPr="003851DC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(подпись/Ф.И.О.)</w:t>
            </w:r>
          </w:p>
        </w:tc>
        <w:tc>
          <w:tcPr>
            <w:tcW w:w="340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3851DC" w:rsidRPr="003851DC" w:rsidRDefault="003851DC" w:rsidP="003851DC">
            <w:pPr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851D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_______/________ </w:t>
            </w:r>
            <w:r w:rsidRPr="003851DC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(подпись/Ф.И.О.)</w:t>
            </w:r>
          </w:p>
        </w:tc>
      </w:tr>
    </w:tbl>
    <w:p w:rsidR="000C55D6" w:rsidRDefault="003851DC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F0"/>
    <w:rsid w:val="00377AF0"/>
    <w:rsid w:val="003851DC"/>
    <w:rsid w:val="00531BC6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81D8"/>
  <w15:chartTrackingRefBased/>
  <w15:docId w15:val="{97825C2C-57AD-4BF3-A38E-0E0AAC7F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406F817D04D9C436B87C8D09663B57E1CF09557AD94048D5735059AAC6A09B2B4C5C54A1AE7848A765326A09cEM" TargetMode="External"/><Relationship Id="rId13" Type="http://schemas.openxmlformats.org/officeDocument/2006/relationships/hyperlink" Target="consultantplus://offline/ref=AE406F817D04D9C436B87C8D09663B57E2CC0E5D7ED94048D5735059AAC6A09B2B4C5C54A1AE7848A765326A09c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406F817D04D9C436B87C8D09663B57E1CF095578D94048D5735059AAC6A09B2B4C5C54A1AE7848A765326A09cEM" TargetMode="External"/><Relationship Id="rId12" Type="http://schemas.openxmlformats.org/officeDocument/2006/relationships/hyperlink" Target="consultantplus://offline/ref=AE406F817D04D9C436B87C8D09663B57E1CF09557AD94048D5735059AAC6A09B2B4C5C54A1AE7848A765326A09c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406F817D04D9C436B87C8D09663B57E3CF09597CD94048D5735059AAC6A0892B145055A6B17A48B233632CCF62402B256EFF4E9718B10BcBM" TargetMode="External"/><Relationship Id="rId11" Type="http://schemas.openxmlformats.org/officeDocument/2006/relationships/hyperlink" Target="consultantplus://offline/ref=AE406F817D04D9C436B87C8D09663B57E1CF095578D94048D5735059AAC6A09B2B4C5C54A1AE7848A765326A09cEM" TargetMode="External"/><Relationship Id="rId5" Type="http://schemas.openxmlformats.org/officeDocument/2006/relationships/hyperlink" Target="consultantplus://offline/ref=AE406F817D04D9C436B8608D0E663B57E3CD095C79D21D42DD2A5C5BADC9FF9E3E5D0458A7B7664DBC7930689806cB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E406F817D04D9C436B87C8D09663B57E3CF09597CD94048D5735059AAC6A0892B145055A6B17A45B233632CCF62402B256EFF4E9718B10BcBM" TargetMode="External"/><Relationship Id="rId4" Type="http://schemas.openxmlformats.org/officeDocument/2006/relationships/hyperlink" Target="consultantplus://offline/ref=AE406F817D04D9C436B87C8D09663B57E2CC0E5D7ED94048D5735059AAC6A09B2B4C5C54A1AE7848A765326A09cEM" TargetMode="External"/><Relationship Id="rId9" Type="http://schemas.openxmlformats.org/officeDocument/2006/relationships/hyperlink" Target="consultantplus://offline/ref=AE406F817D04D9C436B87C8D09663B57E3CF09597CD94048D5735059AAC6A0892B145055A6B17B4CB233632CCF62402B256EFF4E9718B10Bc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12432</Characters>
  <Application>Microsoft Office Word</Application>
  <DocSecurity>0</DocSecurity>
  <Lines>103</Lines>
  <Paragraphs>29</Paragraphs>
  <ScaleCrop>false</ScaleCrop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2024-05-17T12:29:00Z</dcterms:created>
  <dcterms:modified xsi:type="dcterms:W3CDTF">2024-05-17T12:30:00Z</dcterms:modified>
</cp:coreProperties>
</file>