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3B3" w:rsidRDefault="000013B3" w:rsidP="000013B3">
      <w:pPr>
        <w:pStyle w:val="a5"/>
        <w:jc w:val="center"/>
      </w:pPr>
      <w:r>
        <w:t xml:space="preserve">Общество с ограниченной ответственностью </w:t>
      </w:r>
      <w:r w:rsidRPr="006801C8">
        <w:rPr>
          <w:color w:val="000000"/>
        </w:rPr>
        <w:t>"Ppt.ru"</w:t>
      </w:r>
      <w:r>
        <w:br/>
      </w:r>
      <w:r w:rsidRPr="00F71FAD">
        <w:t>456789, Россия, Субъект РФ, просп. Замечательный, д. 1</w:t>
      </w:r>
      <w:r>
        <w:br/>
        <w:t>ИНН 1</w:t>
      </w:r>
      <w:r w:rsidRPr="00A24B7F">
        <w:t>234567890</w:t>
      </w:r>
      <w:r>
        <w:t xml:space="preserve"> / КПП </w:t>
      </w:r>
      <w:r w:rsidRPr="00A24B7F">
        <w:t>121001001</w:t>
      </w:r>
    </w:p>
    <w:p w:rsidR="000013B3" w:rsidRPr="00432271" w:rsidRDefault="000013B3" w:rsidP="000013B3">
      <w:pPr>
        <w:jc w:val="right"/>
        <w:rPr>
          <w:sz w:val="24"/>
          <w:szCs w:val="24"/>
        </w:rPr>
      </w:pPr>
      <w:r w:rsidRPr="00432271">
        <w:rPr>
          <w:color w:val="000000"/>
          <w:sz w:val="24"/>
          <w:szCs w:val="24"/>
        </w:rPr>
        <w:t>УТВЕРЖДАЮ</w:t>
      </w:r>
      <w:r w:rsidRPr="00432271">
        <w:rPr>
          <w:color w:val="000000"/>
          <w:sz w:val="24"/>
          <w:szCs w:val="24"/>
        </w:rPr>
        <w:br/>
        <w:t>Генеральный директор</w:t>
      </w:r>
      <w:r w:rsidRPr="00432271">
        <w:rPr>
          <w:color w:val="000000"/>
          <w:sz w:val="24"/>
          <w:szCs w:val="24"/>
        </w:rPr>
        <w:br/>
        <w:t xml:space="preserve">ООО </w:t>
      </w:r>
      <w:r w:rsidRPr="006801C8">
        <w:rPr>
          <w:color w:val="000000"/>
          <w:sz w:val="24"/>
          <w:szCs w:val="24"/>
        </w:rPr>
        <w:t>"Ppt.ru"</w:t>
      </w:r>
      <w:r w:rsidRPr="00432271">
        <w:rPr>
          <w:color w:val="000000"/>
          <w:sz w:val="24"/>
          <w:szCs w:val="24"/>
        </w:rPr>
        <w:br/>
      </w:r>
      <w:r w:rsidR="001B0B75" w:rsidRPr="00363CDE">
        <w:rPr>
          <w:i/>
          <w:color w:val="0000FF"/>
          <w:sz w:val="24"/>
          <w:szCs w:val="24"/>
        </w:rPr>
        <w:t xml:space="preserve">Петров </w:t>
      </w:r>
      <w:r w:rsidR="001B0B75">
        <w:rPr>
          <w:i/>
          <w:color w:val="0000FF"/>
          <w:sz w:val="24"/>
          <w:szCs w:val="24"/>
        </w:rPr>
        <w:t xml:space="preserve">      </w:t>
      </w:r>
      <w:bookmarkStart w:id="0" w:name="_GoBack"/>
      <w:bookmarkEnd w:id="0"/>
      <w:r>
        <w:rPr>
          <w:color w:val="000000"/>
          <w:sz w:val="24"/>
          <w:szCs w:val="24"/>
        </w:rPr>
        <w:t>П. П. Петров</w:t>
      </w:r>
    </w:p>
    <w:p w:rsidR="000013B3" w:rsidRPr="00432271" w:rsidRDefault="000013B3" w:rsidP="000013B3">
      <w:pPr>
        <w:jc w:val="right"/>
        <w:rPr>
          <w:sz w:val="24"/>
          <w:szCs w:val="24"/>
        </w:rPr>
      </w:pPr>
      <w:r w:rsidRPr="00432271">
        <w:rPr>
          <w:color w:val="000000"/>
          <w:sz w:val="24"/>
          <w:szCs w:val="24"/>
        </w:rPr>
        <w:t>0</w:t>
      </w:r>
      <w:r>
        <w:rPr>
          <w:color w:val="000000"/>
          <w:sz w:val="24"/>
          <w:szCs w:val="24"/>
        </w:rPr>
        <w:t>6</w:t>
      </w:r>
      <w:r w:rsidRPr="00432271">
        <w:rPr>
          <w:color w:val="000000"/>
          <w:sz w:val="24"/>
          <w:szCs w:val="24"/>
        </w:rPr>
        <w:t>.0</w:t>
      </w:r>
      <w:r>
        <w:rPr>
          <w:color w:val="000000"/>
          <w:sz w:val="24"/>
          <w:szCs w:val="24"/>
        </w:rPr>
        <w:t>2</w:t>
      </w:r>
      <w:r w:rsidRPr="00432271">
        <w:rPr>
          <w:color w:val="000000"/>
          <w:sz w:val="24"/>
          <w:szCs w:val="24"/>
        </w:rPr>
        <w:t>.20</w:t>
      </w:r>
      <w:r>
        <w:rPr>
          <w:color w:val="000000"/>
          <w:sz w:val="24"/>
          <w:szCs w:val="24"/>
        </w:rPr>
        <w:t>23</w:t>
      </w:r>
    </w:p>
    <w:p w:rsidR="000013B3" w:rsidRPr="00EA2517" w:rsidRDefault="000013B3" w:rsidP="000013B3">
      <w:pPr>
        <w:spacing w:line="360" w:lineRule="auto"/>
        <w:jc w:val="center"/>
        <w:rPr>
          <w:b/>
          <w:sz w:val="24"/>
          <w:szCs w:val="24"/>
        </w:rPr>
      </w:pPr>
    </w:p>
    <w:p w:rsidR="000013B3" w:rsidRPr="00EA2517" w:rsidRDefault="000013B3" w:rsidP="000013B3">
      <w:pPr>
        <w:spacing w:line="360" w:lineRule="auto"/>
        <w:jc w:val="center"/>
        <w:rPr>
          <w:b/>
          <w:sz w:val="24"/>
          <w:szCs w:val="24"/>
        </w:rPr>
      </w:pPr>
      <w:r w:rsidRPr="00EA2517">
        <w:rPr>
          <w:b/>
          <w:sz w:val="24"/>
          <w:szCs w:val="24"/>
        </w:rPr>
        <w:t>ПОЛОЖЕНИЕ</w:t>
      </w:r>
    </w:p>
    <w:p w:rsidR="000013B3" w:rsidRPr="00EA2517" w:rsidRDefault="000013B3" w:rsidP="000013B3">
      <w:pPr>
        <w:spacing w:line="360" w:lineRule="auto"/>
        <w:jc w:val="center"/>
        <w:rPr>
          <w:b/>
          <w:sz w:val="24"/>
          <w:szCs w:val="24"/>
        </w:rPr>
      </w:pPr>
      <w:r w:rsidRPr="00EA2517">
        <w:rPr>
          <w:b/>
          <w:sz w:val="24"/>
          <w:szCs w:val="24"/>
        </w:rPr>
        <w:t xml:space="preserve">ОБ ОПЛАТЕ ТРУДА, ПРЕМИРОВАНИИ И ДОПОЛНИТЕЛЬНЫХ ВЫПЛАТАХ </w:t>
      </w:r>
    </w:p>
    <w:p w:rsidR="000013B3" w:rsidRPr="00EA2517" w:rsidRDefault="000013B3" w:rsidP="000013B3">
      <w:pPr>
        <w:spacing w:line="360" w:lineRule="auto"/>
        <w:jc w:val="center"/>
        <w:rPr>
          <w:b/>
          <w:sz w:val="24"/>
          <w:szCs w:val="24"/>
        </w:rPr>
      </w:pPr>
      <w:r w:rsidRPr="00EA2517">
        <w:rPr>
          <w:b/>
          <w:sz w:val="24"/>
          <w:szCs w:val="24"/>
        </w:rPr>
        <w:t xml:space="preserve">ДЛЯ СОТРУДНИКОВ </w:t>
      </w:r>
    </w:p>
    <w:p w:rsidR="000013B3" w:rsidRPr="00EA2517" w:rsidRDefault="000013B3" w:rsidP="000013B3">
      <w:pPr>
        <w:pStyle w:val="a3"/>
        <w:rPr>
          <w:bCs/>
          <w:sz w:val="24"/>
          <w:szCs w:val="24"/>
        </w:rPr>
      </w:pPr>
      <w:r>
        <w:rPr>
          <w:bCs/>
          <w:sz w:val="24"/>
          <w:szCs w:val="24"/>
        </w:rPr>
        <w:t>06.02.2023</w:t>
      </w:r>
    </w:p>
    <w:p w:rsidR="000013B3" w:rsidRPr="00EA2517" w:rsidRDefault="000013B3" w:rsidP="000013B3">
      <w:pPr>
        <w:spacing w:line="360" w:lineRule="auto"/>
        <w:jc w:val="center"/>
        <w:rPr>
          <w:b/>
          <w:sz w:val="24"/>
          <w:szCs w:val="24"/>
        </w:rPr>
      </w:pPr>
    </w:p>
    <w:p w:rsidR="000013B3" w:rsidRPr="00EA2517" w:rsidRDefault="000013B3" w:rsidP="000013B3">
      <w:pPr>
        <w:pStyle w:val="ConsNormal"/>
        <w:widowControl/>
        <w:jc w:val="both"/>
        <w:rPr>
          <w:b/>
          <w:sz w:val="24"/>
          <w:szCs w:val="24"/>
        </w:rPr>
      </w:pPr>
      <w:r w:rsidRPr="00EA2517">
        <w:rPr>
          <w:b/>
          <w:sz w:val="24"/>
          <w:szCs w:val="24"/>
        </w:rPr>
        <w:t>1. ОБЩИЕ ПОЛОЖЕНИЯ</w:t>
      </w:r>
    </w:p>
    <w:p w:rsidR="000013B3" w:rsidRPr="00EA2517" w:rsidRDefault="000013B3" w:rsidP="000013B3">
      <w:pPr>
        <w:pStyle w:val="ConsNonformat"/>
        <w:widowControl/>
        <w:numPr>
          <w:ilvl w:val="1"/>
          <w:numId w:val="8"/>
        </w:numPr>
        <w:jc w:val="both"/>
        <w:rPr>
          <w:sz w:val="24"/>
          <w:szCs w:val="24"/>
        </w:rPr>
      </w:pPr>
      <w:r w:rsidRPr="00EA2517">
        <w:rPr>
          <w:sz w:val="24"/>
          <w:szCs w:val="24"/>
        </w:rPr>
        <w:t>Настоящее Положение разработано в соответствии с Трудовым кодексом Российской Федерации.</w:t>
      </w:r>
    </w:p>
    <w:p w:rsidR="000013B3" w:rsidRPr="00EA2517" w:rsidRDefault="000013B3" w:rsidP="000013B3">
      <w:pPr>
        <w:pStyle w:val="ConsNormal"/>
        <w:widowControl/>
        <w:numPr>
          <w:ilvl w:val="1"/>
          <w:numId w:val="8"/>
        </w:numPr>
        <w:jc w:val="both"/>
        <w:rPr>
          <w:sz w:val="24"/>
          <w:szCs w:val="24"/>
        </w:rPr>
      </w:pPr>
      <w:r w:rsidRPr="00EA2517">
        <w:rPr>
          <w:sz w:val="24"/>
          <w:szCs w:val="24"/>
        </w:rPr>
        <w:t>Под оплатой труда понимается система отношений, связанных с обеспечением установления и осуществления работодателем выплат работникам за их труд в соответствии с законами, иными нормативными правовыми актами, настоящим Положением и трудовыми договорами.</w:t>
      </w:r>
    </w:p>
    <w:p w:rsidR="000013B3" w:rsidRPr="00EA2517" w:rsidRDefault="000013B3" w:rsidP="000013B3">
      <w:pPr>
        <w:pStyle w:val="ConsNormal"/>
        <w:widowControl/>
        <w:numPr>
          <w:ilvl w:val="1"/>
          <w:numId w:val="8"/>
        </w:numPr>
        <w:jc w:val="both"/>
        <w:rPr>
          <w:sz w:val="24"/>
          <w:szCs w:val="24"/>
        </w:rPr>
      </w:pPr>
      <w:r w:rsidRPr="00EA2517">
        <w:rPr>
          <w:sz w:val="24"/>
          <w:szCs w:val="24"/>
        </w:rPr>
        <w:t xml:space="preserve">В ООО </w:t>
      </w:r>
      <w:r w:rsidRPr="006801C8">
        <w:rPr>
          <w:color w:val="000000"/>
          <w:sz w:val="24"/>
          <w:szCs w:val="24"/>
        </w:rPr>
        <w:t>"Ppt.ru"</w:t>
      </w:r>
      <w:r w:rsidRPr="00EA2517">
        <w:rPr>
          <w:sz w:val="24"/>
          <w:szCs w:val="24"/>
        </w:rPr>
        <w:t xml:space="preserve"> установлена тарифная система оплаты труда, которая включает в себя тарифную ставку (оклад). Тарифная ставка (оклад)</w:t>
      </w:r>
      <w:r>
        <w:rPr>
          <w:sz w:val="24"/>
          <w:szCs w:val="24"/>
        </w:rPr>
        <w:t xml:space="preserve"> </w:t>
      </w:r>
      <w:r w:rsidRPr="00EA2517">
        <w:rPr>
          <w:sz w:val="24"/>
          <w:szCs w:val="24"/>
        </w:rPr>
        <w:t>– фиксированный размер оплаты труда работника за выполнение трудовых обязанностей определенной сложности (квалификации) за единицу времени.</w:t>
      </w:r>
    </w:p>
    <w:p w:rsidR="000013B3" w:rsidRPr="00EA2517" w:rsidRDefault="000013B3" w:rsidP="000013B3">
      <w:pPr>
        <w:pStyle w:val="ConsNormal"/>
        <w:widowControl/>
        <w:numPr>
          <w:ilvl w:val="1"/>
          <w:numId w:val="8"/>
        </w:numPr>
        <w:tabs>
          <w:tab w:val="left" w:pos="360"/>
        </w:tabs>
        <w:jc w:val="both"/>
        <w:rPr>
          <w:sz w:val="24"/>
          <w:szCs w:val="24"/>
        </w:rPr>
      </w:pPr>
      <w:r w:rsidRPr="00EA2517">
        <w:rPr>
          <w:sz w:val="24"/>
          <w:szCs w:val="24"/>
        </w:rPr>
        <w:t xml:space="preserve">Размер месячной тарифной ставки (оклада) определяется Штатным расписанием ООО </w:t>
      </w:r>
      <w:r w:rsidRPr="006801C8">
        <w:rPr>
          <w:color w:val="000000"/>
          <w:sz w:val="24"/>
          <w:szCs w:val="24"/>
        </w:rPr>
        <w:t>"Ppt.ru"</w:t>
      </w:r>
      <w:r w:rsidRPr="00EA2517">
        <w:rPr>
          <w:sz w:val="24"/>
          <w:szCs w:val="24"/>
        </w:rPr>
        <w:t xml:space="preserve">. </w:t>
      </w:r>
    </w:p>
    <w:p w:rsidR="000013B3" w:rsidRPr="00EA2517" w:rsidRDefault="000013B3" w:rsidP="000013B3">
      <w:pPr>
        <w:pStyle w:val="ConsNormal"/>
        <w:widowControl/>
        <w:numPr>
          <w:ilvl w:val="1"/>
          <w:numId w:val="8"/>
        </w:numPr>
        <w:jc w:val="both"/>
        <w:rPr>
          <w:sz w:val="24"/>
          <w:szCs w:val="24"/>
        </w:rPr>
      </w:pPr>
      <w:r w:rsidRPr="00EA2517">
        <w:rPr>
          <w:sz w:val="24"/>
          <w:szCs w:val="24"/>
        </w:rPr>
        <w:t>В месячную тарифную ставку (оклад) не включаются до</w:t>
      </w:r>
      <w:r>
        <w:rPr>
          <w:sz w:val="24"/>
          <w:szCs w:val="24"/>
        </w:rPr>
        <w:t xml:space="preserve">платы, надбавки и гранты, иные </w:t>
      </w:r>
      <w:r w:rsidRPr="00EA2517">
        <w:rPr>
          <w:sz w:val="24"/>
          <w:szCs w:val="24"/>
        </w:rPr>
        <w:t>компенсационные и социальные выплаты.</w:t>
      </w:r>
    </w:p>
    <w:p w:rsidR="000013B3" w:rsidRPr="00EA2517" w:rsidRDefault="000013B3" w:rsidP="000013B3">
      <w:pPr>
        <w:pStyle w:val="ConsNormal"/>
        <w:widowControl/>
        <w:numPr>
          <w:ilvl w:val="1"/>
          <w:numId w:val="8"/>
        </w:numPr>
        <w:jc w:val="both"/>
        <w:rPr>
          <w:sz w:val="24"/>
          <w:szCs w:val="24"/>
        </w:rPr>
      </w:pPr>
      <w:r w:rsidRPr="00EA2517">
        <w:rPr>
          <w:sz w:val="24"/>
          <w:szCs w:val="24"/>
        </w:rPr>
        <w:t xml:space="preserve">Размер месячной тарифной ставки (оклада) изменяется в случае внесения изменений в Штатное расписание ООО </w:t>
      </w:r>
      <w:r w:rsidRPr="006801C8">
        <w:rPr>
          <w:color w:val="000000"/>
          <w:sz w:val="24"/>
          <w:szCs w:val="24"/>
        </w:rPr>
        <w:t>"Ppt.ru"</w:t>
      </w:r>
      <w:r w:rsidRPr="00EA2517">
        <w:rPr>
          <w:sz w:val="24"/>
          <w:szCs w:val="24"/>
        </w:rPr>
        <w:t>.</w:t>
      </w:r>
    </w:p>
    <w:p w:rsidR="000013B3" w:rsidRPr="00EA2517" w:rsidRDefault="000013B3" w:rsidP="000013B3">
      <w:pPr>
        <w:pStyle w:val="ConsNormal"/>
        <w:widowControl/>
        <w:numPr>
          <w:ilvl w:val="1"/>
          <w:numId w:val="8"/>
        </w:numPr>
        <w:jc w:val="both"/>
        <w:rPr>
          <w:sz w:val="24"/>
          <w:szCs w:val="24"/>
        </w:rPr>
      </w:pPr>
      <w:r w:rsidRPr="00EA2517">
        <w:rPr>
          <w:sz w:val="24"/>
          <w:szCs w:val="24"/>
        </w:rPr>
        <w:t xml:space="preserve">Руководителям, специалистам, которым установлены </w:t>
      </w:r>
      <w:r>
        <w:rPr>
          <w:sz w:val="24"/>
          <w:szCs w:val="24"/>
        </w:rPr>
        <w:t xml:space="preserve">должностные </w:t>
      </w:r>
      <w:r w:rsidRPr="00EA2517">
        <w:rPr>
          <w:sz w:val="24"/>
          <w:szCs w:val="24"/>
        </w:rPr>
        <w:t xml:space="preserve">оклады, оплата труда производится согласно штатному расписанию, утвержденному </w:t>
      </w:r>
      <w:r>
        <w:rPr>
          <w:sz w:val="24"/>
          <w:szCs w:val="24"/>
        </w:rPr>
        <w:t xml:space="preserve">Генеральным директором </w:t>
      </w:r>
      <w:r w:rsidRPr="00EA2517">
        <w:rPr>
          <w:sz w:val="24"/>
          <w:szCs w:val="24"/>
        </w:rPr>
        <w:t xml:space="preserve">ООО </w:t>
      </w:r>
      <w:r w:rsidRPr="006801C8">
        <w:rPr>
          <w:color w:val="000000"/>
          <w:sz w:val="24"/>
          <w:szCs w:val="24"/>
        </w:rPr>
        <w:t>"Ppt.ru"</w:t>
      </w:r>
      <w:r w:rsidRPr="00EA2517">
        <w:rPr>
          <w:sz w:val="24"/>
          <w:szCs w:val="24"/>
        </w:rPr>
        <w:t>, и количеству отработанного времени.</w:t>
      </w:r>
    </w:p>
    <w:p w:rsidR="000013B3" w:rsidRPr="00EA2517" w:rsidRDefault="000013B3" w:rsidP="000013B3">
      <w:pPr>
        <w:pStyle w:val="ConsNormal"/>
        <w:widowControl/>
        <w:numPr>
          <w:ilvl w:val="1"/>
          <w:numId w:val="8"/>
        </w:numPr>
        <w:jc w:val="both"/>
        <w:rPr>
          <w:sz w:val="24"/>
          <w:szCs w:val="24"/>
        </w:rPr>
      </w:pPr>
      <w:r w:rsidRPr="00EA2517">
        <w:rPr>
          <w:sz w:val="24"/>
          <w:szCs w:val="24"/>
        </w:rPr>
        <w:t xml:space="preserve">Тарифные ставки (оклады) устанавливаются исходя из 40-часовой продолжительности рабочей недели; для совместителей – исходя из </w:t>
      </w:r>
      <w:r>
        <w:rPr>
          <w:sz w:val="24"/>
          <w:szCs w:val="24"/>
        </w:rPr>
        <w:t>20</w:t>
      </w:r>
      <w:r w:rsidRPr="00EA2517">
        <w:rPr>
          <w:sz w:val="24"/>
          <w:szCs w:val="24"/>
        </w:rPr>
        <w:t>-часовой рабочей недели и</w:t>
      </w:r>
      <w:r>
        <w:rPr>
          <w:sz w:val="24"/>
          <w:szCs w:val="24"/>
        </w:rPr>
        <w:t>ли 4</w:t>
      </w:r>
      <w:r w:rsidRPr="00EA2517">
        <w:rPr>
          <w:sz w:val="24"/>
          <w:szCs w:val="24"/>
        </w:rPr>
        <w:t>-часового рабочего дня.</w:t>
      </w:r>
    </w:p>
    <w:p w:rsidR="000013B3" w:rsidRPr="00EA2517" w:rsidRDefault="000013B3" w:rsidP="000013B3">
      <w:pPr>
        <w:pStyle w:val="ConsNormal"/>
        <w:widowControl/>
        <w:ind w:firstLine="540"/>
        <w:jc w:val="both"/>
        <w:rPr>
          <w:sz w:val="24"/>
          <w:szCs w:val="24"/>
        </w:rPr>
      </w:pPr>
      <w:r w:rsidRPr="00EA2517">
        <w:rPr>
          <w:sz w:val="24"/>
          <w:szCs w:val="24"/>
        </w:rPr>
        <w:t xml:space="preserve">        Заработная плата в ООО </w:t>
      </w:r>
      <w:r w:rsidRPr="006801C8">
        <w:rPr>
          <w:color w:val="000000"/>
          <w:sz w:val="24"/>
          <w:szCs w:val="24"/>
        </w:rPr>
        <w:t>"Ppt.ru"</w:t>
      </w:r>
      <w:r w:rsidRPr="00EA2517">
        <w:rPr>
          <w:sz w:val="24"/>
          <w:szCs w:val="24"/>
        </w:rPr>
        <w:t xml:space="preserve"> состоит из:</w:t>
      </w:r>
    </w:p>
    <w:p w:rsidR="000013B3" w:rsidRPr="00EA2517" w:rsidRDefault="000013B3" w:rsidP="000013B3">
      <w:pPr>
        <w:pStyle w:val="ConsNormal"/>
        <w:widowControl/>
        <w:numPr>
          <w:ilvl w:val="0"/>
          <w:numId w:val="9"/>
        </w:numPr>
        <w:jc w:val="both"/>
        <w:rPr>
          <w:sz w:val="24"/>
          <w:szCs w:val="24"/>
        </w:rPr>
      </w:pPr>
      <w:r w:rsidRPr="00EA2517">
        <w:rPr>
          <w:sz w:val="24"/>
          <w:szCs w:val="24"/>
        </w:rPr>
        <w:t>тарифной ставки (оклада);</w:t>
      </w:r>
    </w:p>
    <w:p w:rsidR="000013B3" w:rsidRPr="00EA2517" w:rsidRDefault="000013B3" w:rsidP="000013B3">
      <w:pPr>
        <w:pStyle w:val="ConsNormal"/>
        <w:widowControl/>
        <w:numPr>
          <w:ilvl w:val="0"/>
          <w:numId w:val="7"/>
        </w:numPr>
        <w:jc w:val="both"/>
        <w:rPr>
          <w:sz w:val="24"/>
          <w:szCs w:val="24"/>
        </w:rPr>
      </w:pPr>
      <w:r w:rsidRPr="00EA2517">
        <w:rPr>
          <w:sz w:val="24"/>
          <w:szCs w:val="24"/>
        </w:rPr>
        <w:t>доплат.</w:t>
      </w:r>
    </w:p>
    <w:p w:rsidR="000013B3" w:rsidRPr="00EA2517" w:rsidRDefault="000013B3" w:rsidP="000013B3">
      <w:pPr>
        <w:pStyle w:val="ConsNormal"/>
        <w:widowControl/>
        <w:numPr>
          <w:ilvl w:val="1"/>
          <w:numId w:val="8"/>
        </w:numPr>
        <w:jc w:val="both"/>
        <w:rPr>
          <w:sz w:val="24"/>
          <w:szCs w:val="24"/>
        </w:rPr>
      </w:pPr>
      <w:r w:rsidRPr="00EA2517">
        <w:rPr>
          <w:sz w:val="24"/>
          <w:szCs w:val="24"/>
        </w:rPr>
        <w:t xml:space="preserve">Выплата заработной платы в ООО </w:t>
      </w:r>
      <w:r w:rsidRPr="006801C8">
        <w:rPr>
          <w:color w:val="000000"/>
          <w:sz w:val="24"/>
          <w:szCs w:val="24"/>
        </w:rPr>
        <w:t>"Ppt.ru"</w:t>
      </w:r>
      <w:r w:rsidRPr="00EA2517">
        <w:rPr>
          <w:sz w:val="24"/>
          <w:szCs w:val="24"/>
        </w:rPr>
        <w:t xml:space="preserve"> производится в денежной форме в рублях.</w:t>
      </w:r>
      <w:r>
        <w:rPr>
          <w:sz w:val="24"/>
          <w:szCs w:val="24"/>
        </w:rPr>
        <w:t xml:space="preserve"> </w:t>
      </w:r>
    </w:p>
    <w:p w:rsidR="000013B3" w:rsidRPr="00EA2517" w:rsidRDefault="000013B3" w:rsidP="000013B3">
      <w:pPr>
        <w:pStyle w:val="ConsNormal"/>
        <w:widowControl/>
        <w:numPr>
          <w:ilvl w:val="1"/>
          <w:numId w:val="8"/>
        </w:numPr>
        <w:jc w:val="both"/>
        <w:rPr>
          <w:sz w:val="24"/>
          <w:szCs w:val="24"/>
        </w:rPr>
      </w:pPr>
      <w:r w:rsidRPr="00EA2517">
        <w:rPr>
          <w:sz w:val="24"/>
          <w:szCs w:val="24"/>
        </w:rPr>
        <w:t>Удержания из заработной платы работника производятся только в случаях, предусмотренных Трудовым кодексом Российской Федерации и иными федеральными законами.</w:t>
      </w:r>
    </w:p>
    <w:p w:rsidR="000013B3" w:rsidRPr="00EA2517" w:rsidRDefault="000013B3" w:rsidP="000013B3">
      <w:pPr>
        <w:pStyle w:val="ConsNormal"/>
        <w:widowControl/>
        <w:numPr>
          <w:ilvl w:val="1"/>
          <w:numId w:val="8"/>
        </w:numPr>
        <w:jc w:val="both"/>
        <w:rPr>
          <w:sz w:val="24"/>
          <w:szCs w:val="24"/>
        </w:rPr>
      </w:pPr>
      <w:r w:rsidRPr="00EA2517">
        <w:rPr>
          <w:sz w:val="24"/>
          <w:szCs w:val="24"/>
        </w:rPr>
        <w:t xml:space="preserve">Общий размер всех удержаний при каждой выплате заработной платы не может превышать 20%, а в случаях, предусмотренных федеральными законами, - 50% заработной платы, причитающейся работнику (ст. 138 ТК РФ). </w:t>
      </w:r>
    </w:p>
    <w:p w:rsidR="000013B3" w:rsidRPr="00EA2517" w:rsidRDefault="000013B3" w:rsidP="000013B3">
      <w:pPr>
        <w:pStyle w:val="ConsNormal"/>
        <w:widowControl/>
        <w:numPr>
          <w:ilvl w:val="1"/>
          <w:numId w:val="8"/>
        </w:numPr>
        <w:jc w:val="both"/>
        <w:rPr>
          <w:sz w:val="24"/>
          <w:szCs w:val="24"/>
        </w:rPr>
      </w:pPr>
      <w:r w:rsidRPr="00EA2517">
        <w:rPr>
          <w:sz w:val="24"/>
          <w:szCs w:val="24"/>
        </w:rPr>
        <w:lastRenderedPageBreak/>
        <w:t xml:space="preserve">В отдельных случаях (взыскание алиментов на несовершеннолетних детей, возмещение вреда, причиненного работодателем здоровью работника, возмещение вреда лицам, понесшим ущерб в связи со смертью кормильца, и возмещение ущерба, причиненного преступлением), установленных законодательством Российской Федерации, размер удержаний из заработной платы не может превышать 70%. Не допускаются удержания из выплат, на которые в соответствии с федеральным законом не обращается взыскание (ст. 138 ТК РФ). </w:t>
      </w:r>
    </w:p>
    <w:p w:rsidR="000013B3" w:rsidRPr="00EA2517" w:rsidRDefault="000013B3" w:rsidP="000013B3">
      <w:pPr>
        <w:pStyle w:val="ConsNormal"/>
        <w:widowControl/>
        <w:numPr>
          <w:ilvl w:val="1"/>
          <w:numId w:val="8"/>
        </w:numPr>
        <w:jc w:val="both"/>
        <w:rPr>
          <w:sz w:val="24"/>
          <w:szCs w:val="24"/>
        </w:rPr>
      </w:pPr>
      <w:r w:rsidRPr="00EA2517">
        <w:rPr>
          <w:sz w:val="24"/>
          <w:szCs w:val="24"/>
        </w:rP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выплачиваются не позднее следующего дня после предъявления уволенным работником требования о расчете. В случае спора о размерах сумм, причитающихся работнику при увольнении, работодатель обязуется в указанный выше срок выплатить не оспариваемую им сумму (ст. 140 ТК РФ).</w:t>
      </w:r>
    </w:p>
    <w:p w:rsidR="000013B3" w:rsidRPr="00EA2517" w:rsidRDefault="000013B3" w:rsidP="000013B3">
      <w:pPr>
        <w:pStyle w:val="ConsNormal"/>
        <w:widowControl/>
        <w:numPr>
          <w:ilvl w:val="1"/>
          <w:numId w:val="8"/>
        </w:numPr>
        <w:jc w:val="both"/>
        <w:rPr>
          <w:sz w:val="24"/>
          <w:szCs w:val="24"/>
        </w:rPr>
      </w:pPr>
      <w:r w:rsidRPr="00EA2517">
        <w:rPr>
          <w:sz w:val="24"/>
          <w:szCs w:val="24"/>
        </w:rPr>
        <w:t>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p w:rsidR="000013B3" w:rsidRPr="00EA2517" w:rsidRDefault="000013B3" w:rsidP="000013B3">
      <w:pPr>
        <w:pStyle w:val="ConsNormal"/>
        <w:widowControl/>
        <w:numPr>
          <w:ilvl w:val="1"/>
          <w:numId w:val="8"/>
        </w:numPr>
        <w:jc w:val="both"/>
        <w:rPr>
          <w:sz w:val="24"/>
          <w:szCs w:val="24"/>
        </w:rPr>
      </w:pPr>
      <w:r w:rsidRPr="00EA2517">
        <w:rPr>
          <w:sz w:val="24"/>
          <w:szCs w:val="24"/>
        </w:rPr>
        <w:t>Время простоя по вине работодателя, если работник в письменной форме предупредил работодателя о начале простоя, оплачивается в размере не менее двух третей средней заработной платы работника.</w:t>
      </w:r>
    </w:p>
    <w:p w:rsidR="000013B3" w:rsidRPr="00EA2517" w:rsidRDefault="000013B3" w:rsidP="000013B3">
      <w:pPr>
        <w:pStyle w:val="ConsNormal"/>
        <w:widowControl/>
        <w:numPr>
          <w:ilvl w:val="1"/>
          <w:numId w:val="8"/>
        </w:numPr>
        <w:jc w:val="both"/>
        <w:rPr>
          <w:sz w:val="24"/>
          <w:szCs w:val="24"/>
        </w:rPr>
      </w:pPr>
      <w:r w:rsidRPr="00EA2517">
        <w:rPr>
          <w:sz w:val="24"/>
          <w:szCs w:val="24"/>
        </w:rPr>
        <w:t>Время простоя по причинам, не зависящим от работодателя и работника, если работник в письменной форме предупредил работодателя о начале простоя, оплачивается в размере не менее двух третей тарифной ставки (оклада).</w:t>
      </w:r>
    </w:p>
    <w:p w:rsidR="000013B3" w:rsidRPr="00EA2517" w:rsidRDefault="000013B3" w:rsidP="000013B3">
      <w:pPr>
        <w:pStyle w:val="ConsNormal"/>
        <w:widowControl/>
        <w:numPr>
          <w:ilvl w:val="1"/>
          <w:numId w:val="8"/>
        </w:numPr>
        <w:jc w:val="both"/>
        <w:rPr>
          <w:sz w:val="24"/>
          <w:szCs w:val="24"/>
        </w:rPr>
      </w:pPr>
      <w:r w:rsidRPr="00EA2517">
        <w:rPr>
          <w:sz w:val="24"/>
          <w:szCs w:val="24"/>
        </w:rPr>
        <w:t>Время простоя по вине работника не оплачивается.</w:t>
      </w:r>
    </w:p>
    <w:p w:rsidR="000013B3" w:rsidRPr="00EA2517" w:rsidRDefault="000013B3" w:rsidP="000013B3">
      <w:pPr>
        <w:pStyle w:val="ConsNonformat"/>
        <w:widowControl/>
        <w:jc w:val="both"/>
        <w:rPr>
          <w:sz w:val="24"/>
          <w:szCs w:val="24"/>
        </w:rPr>
      </w:pPr>
    </w:p>
    <w:p w:rsidR="000013B3" w:rsidRPr="00EA2517" w:rsidRDefault="000013B3" w:rsidP="000013B3">
      <w:pPr>
        <w:pStyle w:val="ConsNormal"/>
        <w:widowControl/>
        <w:jc w:val="both"/>
        <w:rPr>
          <w:b/>
          <w:sz w:val="24"/>
          <w:szCs w:val="24"/>
        </w:rPr>
      </w:pPr>
      <w:r w:rsidRPr="00EA2517">
        <w:rPr>
          <w:b/>
          <w:sz w:val="24"/>
          <w:szCs w:val="24"/>
        </w:rPr>
        <w:t>2.ДОПЛАТЫ</w:t>
      </w:r>
    </w:p>
    <w:p w:rsidR="000013B3" w:rsidRPr="00EA2517" w:rsidRDefault="000013B3" w:rsidP="000013B3">
      <w:pPr>
        <w:pStyle w:val="ConsNormal"/>
        <w:widowControl/>
        <w:numPr>
          <w:ilvl w:val="1"/>
          <w:numId w:val="6"/>
        </w:numPr>
        <w:jc w:val="both"/>
        <w:rPr>
          <w:sz w:val="24"/>
          <w:szCs w:val="24"/>
        </w:rPr>
      </w:pPr>
      <w:r w:rsidRPr="00EA2517">
        <w:rPr>
          <w:sz w:val="24"/>
          <w:szCs w:val="24"/>
        </w:rPr>
        <w:t xml:space="preserve">В ООО </w:t>
      </w:r>
      <w:r w:rsidRPr="006801C8">
        <w:rPr>
          <w:color w:val="000000"/>
          <w:sz w:val="24"/>
          <w:szCs w:val="24"/>
        </w:rPr>
        <w:t>"Ppt.ru"</w:t>
      </w:r>
      <w:r w:rsidRPr="00EA2517">
        <w:rPr>
          <w:sz w:val="24"/>
          <w:szCs w:val="24"/>
        </w:rPr>
        <w:t xml:space="preserve"> устанавливаются следующие виды доплат, предусмотренные законодательством Российской Федерации: </w:t>
      </w:r>
    </w:p>
    <w:p w:rsidR="000013B3" w:rsidRPr="00EA2517" w:rsidRDefault="000013B3" w:rsidP="000013B3">
      <w:pPr>
        <w:pStyle w:val="ConsNormal"/>
        <w:widowControl/>
        <w:numPr>
          <w:ilvl w:val="0"/>
          <w:numId w:val="3"/>
        </w:numPr>
        <w:jc w:val="both"/>
        <w:rPr>
          <w:sz w:val="24"/>
          <w:szCs w:val="24"/>
        </w:rPr>
      </w:pPr>
      <w:r w:rsidRPr="00EA2517">
        <w:rPr>
          <w:sz w:val="24"/>
          <w:szCs w:val="24"/>
        </w:rPr>
        <w:t>при совмещении профессий (должностей) или исполнении обязанностей временно отсутствующего работника;</w:t>
      </w:r>
    </w:p>
    <w:p w:rsidR="000013B3" w:rsidRPr="00EA2517" w:rsidRDefault="000013B3" w:rsidP="000013B3">
      <w:pPr>
        <w:pStyle w:val="ConsNormal"/>
        <w:widowControl/>
        <w:numPr>
          <w:ilvl w:val="0"/>
          <w:numId w:val="1"/>
        </w:numPr>
        <w:jc w:val="both"/>
        <w:rPr>
          <w:sz w:val="24"/>
          <w:szCs w:val="24"/>
        </w:rPr>
      </w:pPr>
      <w:r w:rsidRPr="00EA2517">
        <w:rPr>
          <w:sz w:val="24"/>
          <w:szCs w:val="24"/>
        </w:rPr>
        <w:t>за сверхурочную работу, за работу в выходные дни.</w:t>
      </w:r>
    </w:p>
    <w:p w:rsidR="000013B3" w:rsidRPr="00EA2517" w:rsidRDefault="000013B3" w:rsidP="000013B3">
      <w:pPr>
        <w:pStyle w:val="ConsNormal"/>
        <w:widowControl/>
        <w:numPr>
          <w:ilvl w:val="1"/>
          <w:numId w:val="6"/>
        </w:numPr>
        <w:jc w:val="both"/>
        <w:rPr>
          <w:sz w:val="24"/>
          <w:szCs w:val="24"/>
        </w:rPr>
      </w:pPr>
      <w:r w:rsidRPr="00EA2517">
        <w:rPr>
          <w:sz w:val="24"/>
          <w:szCs w:val="24"/>
        </w:rPr>
        <w:t xml:space="preserve">Работнику, выполняющему наряду со своей основной работой по трудовому договору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исполнение обязанностей временно отсутствующего работника в размере от </w:t>
      </w:r>
      <w:r>
        <w:rPr>
          <w:sz w:val="24"/>
          <w:szCs w:val="24"/>
        </w:rPr>
        <w:t>15</w:t>
      </w:r>
      <w:r w:rsidRPr="00EA2517">
        <w:rPr>
          <w:sz w:val="24"/>
          <w:szCs w:val="24"/>
        </w:rPr>
        <w:t>% до 3</w:t>
      </w:r>
      <w:r>
        <w:rPr>
          <w:sz w:val="24"/>
          <w:szCs w:val="24"/>
        </w:rPr>
        <w:t xml:space="preserve">5% </w:t>
      </w:r>
      <w:r w:rsidRPr="00EA2517">
        <w:rPr>
          <w:sz w:val="24"/>
          <w:szCs w:val="24"/>
        </w:rPr>
        <w:t>от тарифной ставки (оклада) такого работника. Указанная доплата выплачивается в течение всего периода совмещения профессий и исполнения обязанностей временно отсутствующего работника.</w:t>
      </w:r>
    </w:p>
    <w:p w:rsidR="000013B3" w:rsidRPr="00EA2517" w:rsidRDefault="000013B3" w:rsidP="000013B3">
      <w:pPr>
        <w:pStyle w:val="ConsNormal"/>
        <w:widowControl/>
        <w:numPr>
          <w:ilvl w:val="1"/>
          <w:numId w:val="6"/>
        </w:numPr>
        <w:jc w:val="both"/>
        <w:rPr>
          <w:sz w:val="24"/>
          <w:szCs w:val="24"/>
        </w:rPr>
      </w:pPr>
      <w:r w:rsidRPr="00EA2517">
        <w:rPr>
          <w:sz w:val="24"/>
          <w:szCs w:val="24"/>
        </w:rPr>
        <w:t xml:space="preserve">Размер доплаты устанавливается Генеральным директором ООО </w:t>
      </w:r>
      <w:r w:rsidRPr="006801C8">
        <w:rPr>
          <w:color w:val="000000"/>
          <w:sz w:val="24"/>
          <w:szCs w:val="24"/>
        </w:rPr>
        <w:t>"Ppt.ru"</w:t>
      </w:r>
      <w:r w:rsidRPr="00EA2517">
        <w:rPr>
          <w:sz w:val="24"/>
          <w:szCs w:val="24"/>
        </w:rPr>
        <w:t xml:space="preserve"> и зависит от объема выполняемой работы.</w:t>
      </w:r>
    </w:p>
    <w:p w:rsidR="000013B3" w:rsidRPr="00EA2517" w:rsidRDefault="000013B3" w:rsidP="000013B3">
      <w:pPr>
        <w:pStyle w:val="ConsNormal"/>
        <w:widowControl/>
        <w:numPr>
          <w:ilvl w:val="1"/>
          <w:numId w:val="6"/>
        </w:numPr>
        <w:jc w:val="both"/>
        <w:rPr>
          <w:sz w:val="24"/>
          <w:szCs w:val="24"/>
        </w:rPr>
      </w:pPr>
      <w:r w:rsidRPr="00EA2517">
        <w:rPr>
          <w:sz w:val="24"/>
          <w:szCs w:val="24"/>
        </w:rPr>
        <w:t xml:space="preserve">Сверхурочная работа оплачивается в ООО </w:t>
      </w:r>
      <w:r w:rsidRPr="006801C8">
        <w:rPr>
          <w:color w:val="000000"/>
          <w:sz w:val="24"/>
          <w:szCs w:val="24"/>
        </w:rPr>
        <w:t>"Ppt.ru"</w:t>
      </w:r>
      <w:r w:rsidRPr="00EA2517">
        <w:rPr>
          <w:sz w:val="24"/>
          <w:szCs w:val="24"/>
        </w:rPr>
        <w:t xml:space="preserve"> за первые два часа работы в полуторно</w:t>
      </w:r>
      <w:r>
        <w:rPr>
          <w:sz w:val="24"/>
          <w:szCs w:val="24"/>
        </w:rPr>
        <w:t>м размере, за последующие часы –</w:t>
      </w:r>
      <w:r w:rsidRPr="00EA2517">
        <w:rPr>
          <w:sz w:val="24"/>
          <w:szCs w:val="24"/>
        </w:rPr>
        <w:t xml:space="preserve">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w:t>
      </w:r>
    </w:p>
    <w:p w:rsidR="000013B3" w:rsidRPr="00EA2517" w:rsidRDefault="000013B3" w:rsidP="000013B3">
      <w:pPr>
        <w:pStyle w:val="ConsNormal"/>
        <w:widowControl/>
        <w:numPr>
          <w:ilvl w:val="1"/>
          <w:numId w:val="6"/>
        </w:numPr>
        <w:jc w:val="both"/>
        <w:rPr>
          <w:sz w:val="24"/>
          <w:szCs w:val="24"/>
        </w:rPr>
      </w:pPr>
      <w:r w:rsidRPr="00EA2517">
        <w:rPr>
          <w:sz w:val="24"/>
          <w:szCs w:val="24"/>
        </w:rPr>
        <w:t xml:space="preserve">Работа в выходной и нерабочий праздничный день оплачивается не менее чем в двойном размере.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 (ст. 153 ТК РФ). </w:t>
      </w:r>
    </w:p>
    <w:p w:rsidR="000013B3" w:rsidRPr="00EA2517" w:rsidRDefault="000013B3" w:rsidP="000013B3">
      <w:pPr>
        <w:pStyle w:val="ConsNormal"/>
        <w:widowControl/>
        <w:numPr>
          <w:ilvl w:val="1"/>
          <w:numId w:val="6"/>
        </w:numPr>
        <w:jc w:val="both"/>
        <w:rPr>
          <w:sz w:val="24"/>
          <w:szCs w:val="24"/>
        </w:rPr>
      </w:pPr>
      <w:r w:rsidRPr="00EA2517">
        <w:rPr>
          <w:sz w:val="24"/>
          <w:szCs w:val="24"/>
        </w:rPr>
        <w:lastRenderedPageBreak/>
        <w:t>Если сотрудник имеет право на доплаты по всем основаниям, то размер вознаграждения суммируется, но не более чем 50 % месячного должностного оклада.</w:t>
      </w:r>
    </w:p>
    <w:p w:rsidR="000013B3" w:rsidRPr="00EA2517" w:rsidRDefault="000013B3" w:rsidP="000013B3">
      <w:pPr>
        <w:pStyle w:val="ConsNormal"/>
        <w:widowControl/>
        <w:jc w:val="both"/>
        <w:rPr>
          <w:sz w:val="24"/>
          <w:szCs w:val="24"/>
        </w:rPr>
      </w:pPr>
    </w:p>
    <w:p w:rsidR="000013B3" w:rsidRPr="00EA2517" w:rsidRDefault="000013B3" w:rsidP="000013B3">
      <w:pPr>
        <w:pStyle w:val="ConsNormal"/>
        <w:widowControl/>
        <w:numPr>
          <w:ilvl w:val="0"/>
          <w:numId w:val="6"/>
        </w:numPr>
        <w:jc w:val="both"/>
        <w:rPr>
          <w:b/>
          <w:sz w:val="24"/>
          <w:szCs w:val="24"/>
        </w:rPr>
      </w:pPr>
      <w:r w:rsidRPr="00EA2517">
        <w:rPr>
          <w:b/>
          <w:sz w:val="24"/>
          <w:szCs w:val="24"/>
        </w:rPr>
        <w:t xml:space="preserve">ПРЕМИИ  </w:t>
      </w:r>
    </w:p>
    <w:p w:rsidR="000013B3" w:rsidRPr="00EA2517" w:rsidRDefault="000013B3" w:rsidP="000013B3">
      <w:pPr>
        <w:pStyle w:val="ConsNormal"/>
        <w:widowControl/>
        <w:numPr>
          <w:ilvl w:val="1"/>
          <w:numId w:val="6"/>
        </w:numPr>
        <w:jc w:val="both"/>
        <w:rPr>
          <w:sz w:val="24"/>
          <w:szCs w:val="24"/>
        </w:rPr>
      </w:pPr>
      <w:r w:rsidRPr="00EA2517">
        <w:rPr>
          <w:sz w:val="24"/>
          <w:szCs w:val="24"/>
        </w:rPr>
        <w:t xml:space="preserve">В конце календарного года сотрудникам ООО </w:t>
      </w:r>
      <w:r w:rsidRPr="006801C8">
        <w:rPr>
          <w:color w:val="000000"/>
          <w:sz w:val="24"/>
          <w:szCs w:val="24"/>
        </w:rPr>
        <w:t>"Ppt.ru"</w:t>
      </w:r>
      <w:r w:rsidRPr="00EA2517">
        <w:rPr>
          <w:sz w:val="24"/>
          <w:szCs w:val="24"/>
        </w:rPr>
        <w:t xml:space="preserve"> выплачивается премия. Размер премии зависит от выслуги лет </w:t>
      </w:r>
      <w:r w:rsidRPr="00BB5A94">
        <w:rPr>
          <w:sz w:val="24"/>
          <w:szCs w:val="24"/>
        </w:rPr>
        <w:t xml:space="preserve">ООО </w:t>
      </w:r>
      <w:r w:rsidRPr="006801C8">
        <w:rPr>
          <w:color w:val="000000"/>
          <w:sz w:val="24"/>
          <w:szCs w:val="24"/>
        </w:rPr>
        <w:t>"Ppt.ru"</w:t>
      </w:r>
      <w:r w:rsidRPr="00EA2517">
        <w:rPr>
          <w:sz w:val="24"/>
          <w:szCs w:val="24"/>
        </w:rPr>
        <w:t>:</w:t>
      </w:r>
    </w:p>
    <w:p w:rsidR="000013B3" w:rsidRPr="00EA2517" w:rsidRDefault="000013B3" w:rsidP="000013B3">
      <w:pPr>
        <w:pStyle w:val="a6"/>
        <w:numPr>
          <w:ilvl w:val="0"/>
          <w:numId w:val="5"/>
        </w:numPr>
        <w:rPr>
          <w:sz w:val="24"/>
          <w:szCs w:val="24"/>
        </w:rPr>
      </w:pPr>
      <w:r w:rsidRPr="00EA2517">
        <w:rPr>
          <w:sz w:val="24"/>
          <w:szCs w:val="24"/>
        </w:rPr>
        <w:t>от 1 до 6 месяцев</w:t>
      </w:r>
      <w:r>
        <w:rPr>
          <w:sz w:val="24"/>
          <w:szCs w:val="24"/>
        </w:rPr>
        <w:t>– 2</w:t>
      </w:r>
      <w:r w:rsidRPr="00EA2517">
        <w:rPr>
          <w:sz w:val="24"/>
          <w:szCs w:val="24"/>
        </w:rPr>
        <w:t>0% от тарифной ставки (оклада) сотрудника;</w:t>
      </w:r>
    </w:p>
    <w:p w:rsidR="000013B3" w:rsidRPr="00EA2517" w:rsidRDefault="000013B3" w:rsidP="000013B3">
      <w:pPr>
        <w:pStyle w:val="ConsNormal"/>
        <w:widowControl/>
        <w:numPr>
          <w:ilvl w:val="0"/>
          <w:numId w:val="5"/>
        </w:numPr>
        <w:jc w:val="both"/>
        <w:rPr>
          <w:sz w:val="24"/>
          <w:szCs w:val="24"/>
        </w:rPr>
      </w:pPr>
      <w:r w:rsidRPr="00EA2517">
        <w:rPr>
          <w:sz w:val="24"/>
          <w:szCs w:val="24"/>
        </w:rPr>
        <w:t xml:space="preserve">от </w:t>
      </w:r>
      <w:r>
        <w:rPr>
          <w:sz w:val="24"/>
          <w:szCs w:val="24"/>
        </w:rPr>
        <w:t>6</w:t>
      </w:r>
      <w:r w:rsidRPr="00EA2517">
        <w:rPr>
          <w:sz w:val="24"/>
          <w:szCs w:val="24"/>
        </w:rPr>
        <w:t xml:space="preserve"> до </w:t>
      </w:r>
      <w:r>
        <w:rPr>
          <w:sz w:val="24"/>
          <w:szCs w:val="24"/>
        </w:rPr>
        <w:t>1 года– 3</w:t>
      </w:r>
      <w:r w:rsidRPr="00EA2517">
        <w:rPr>
          <w:sz w:val="24"/>
          <w:szCs w:val="24"/>
        </w:rPr>
        <w:t>0% от тарифной ставки (оклада) сотрудника;</w:t>
      </w:r>
    </w:p>
    <w:p w:rsidR="000013B3" w:rsidRDefault="000013B3" w:rsidP="000013B3">
      <w:pPr>
        <w:pStyle w:val="ConsNormal"/>
        <w:widowControl/>
        <w:numPr>
          <w:ilvl w:val="0"/>
          <w:numId w:val="2"/>
        </w:numPr>
        <w:jc w:val="both"/>
        <w:rPr>
          <w:sz w:val="24"/>
          <w:szCs w:val="24"/>
        </w:rPr>
      </w:pPr>
      <w:r w:rsidRPr="00EA2517">
        <w:rPr>
          <w:sz w:val="24"/>
          <w:szCs w:val="24"/>
        </w:rPr>
        <w:t xml:space="preserve">от </w:t>
      </w:r>
      <w:r>
        <w:rPr>
          <w:sz w:val="24"/>
          <w:szCs w:val="24"/>
        </w:rPr>
        <w:t>1 года до 3 лет</w:t>
      </w:r>
      <w:r w:rsidRPr="00EA2517">
        <w:rPr>
          <w:sz w:val="24"/>
          <w:szCs w:val="24"/>
        </w:rPr>
        <w:t xml:space="preserve"> –</w:t>
      </w:r>
      <w:r>
        <w:rPr>
          <w:sz w:val="24"/>
          <w:szCs w:val="24"/>
        </w:rPr>
        <w:t xml:space="preserve"> 5</w:t>
      </w:r>
      <w:r w:rsidRPr="00EA2517">
        <w:rPr>
          <w:sz w:val="24"/>
          <w:szCs w:val="24"/>
        </w:rPr>
        <w:t>0% от тари</w:t>
      </w:r>
      <w:r>
        <w:rPr>
          <w:sz w:val="24"/>
          <w:szCs w:val="24"/>
        </w:rPr>
        <w:t>фной ставки (оклада) сотрудника;</w:t>
      </w:r>
    </w:p>
    <w:p w:rsidR="000013B3" w:rsidRPr="00BB5A94" w:rsidRDefault="000013B3" w:rsidP="000013B3">
      <w:pPr>
        <w:pStyle w:val="a6"/>
        <w:numPr>
          <w:ilvl w:val="0"/>
          <w:numId w:val="2"/>
        </w:numPr>
        <w:rPr>
          <w:sz w:val="24"/>
          <w:szCs w:val="24"/>
        </w:rPr>
      </w:pPr>
      <w:r w:rsidRPr="00BB5A94">
        <w:rPr>
          <w:sz w:val="24"/>
          <w:szCs w:val="24"/>
        </w:rPr>
        <w:t xml:space="preserve">от </w:t>
      </w:r>
      <w:r>
        <w:rPr>
          <w:sz w:val="24"/>
          <w:szCs w:val="24"/>
        </w:rPr>
        <w:t>3</w:t>
      </w:r>
      <w:r w:rsidRPr="00BB5A94">
        <w:rPr>
          <w:sz w:val="24"/>
          <w:szCs w:val="24"/>
        </w:rPr>
        <w:t xml:space="preserve"> до </w:t>
      </w:r>
      <w:r>
        <w:rPr>
          <w:sz w:val="24"/>
          <w:szCs w:val="24"/>
        </w:rPr>
        <w:t>5лет</w:t>
      </w:r>
      <w:r w:rsidRPr="00BB5A94">
        <w:rPr>
          <w:sz w:val="24"/>
          <w:szCs w:val="24"/>
        </w:rPr>
        <w:t xml:space="preserve"> – </w:t>
      </w:r>
      <w:r>
        <w:rPr>
          <w:sz w:val="24"/>
          <w:szCs w:val="24"/>
        </w:rPr>
        <w:t>7</w:t>
      </w:r>
      <w:r w:rsidRPr="00BB5A94">
        <w:rPr>
          <w:sz w:val="24"/>
          <w:szCs w:val="24"/>
        </w:rPr>
        <w:t>0% от тарифной ставки (оклада) сотрудника;</w:t>
      </w:r>
    </w:p>
    <w:p w:rsidR="000013B3" w:rsidRPr="00EA2517" w:rsidRDefault="000013B3" w:rsidP="000013B3">
      <w:pPr>
        <w:pStyle w:val="ConsNormal"/>
        <w:widowControl/>
        <w:numPr>
          <w:ilvl w:val="0"/>
          <w:numId w:val="2"/>
        </w:numPr>
        <w:jc w:val="both"/>
        <w:rPr>
          <w:sz w:val="24"/>
          <w:szCs w:val="24"/>
        </w:rPr>
      </w:pPr>
      <w:r>
        <w:rPr>
          <w:sz w:val="24"/>
          <w:szCs w:val="24"/>
        </w:rPr>
        <w:t>более 5 лет – 10</w:t>
      </w:r>
      <w:r w:rsidRPr="00BB5A94">
        <w:rPr>
          <w:sz w:val="24"/>
          <w:szCs w:val="24"/>
        </w:rPr>
        <w:t>0% от тарифной ставки (оклада) сотрудника</w:t>
      </w:r>
      <w:r>
        <w:rPr>
          <w:sz w:val="24"/>
          <w:szCs w:val="24"/>
        </w:rPr>
        <w:t>.</w:t>
      </w:r>
    </w:p>
    <w:p w:rsidR="000013B3" w:rsidRPr="00EA2517" w:rsidRDefault="000013B3" w:rsidP="000013B3">
      <w:pPr>
        <w:pStyle w:val="ConsNormal"/>
        <w:widowControl/>
        <w:ind w:left="900"/>
        <w:jc w:val="both"/>
        <w:rPr>
          <w:sz w:val="24"/>
          <w:szCs w:val="24"/>
        </w:rPr>
      </w:pPr>
      <w:r w:rsidRPr="00EA2517">
        <w:rPr>
          <w:sz w:val="24"/>
          <w:szCs w:val="24"/>
        </w:rPr>
        <w:t xml:space="preserve">Размер годовой премии может быть изменен в сторону увеличения или уменьшения по решению </w:t>
      </w:r>
      <w:r>
        <w:rPr>
          <w:sz w:val="24"/>
          <w:szCs w:val="24"/>
        </w:rPr>
        <w:t>Генерального директора</w:t>
      </w:r>
      <w:r w:rsidRPr="00EA2517">
        <w:rPr>
          <w:sz w:val="24"/>
          <w:szCs w:val="24"/>
        </w:rPr>
        <w:t>.</w:t>
      </w:r>
    </w:p>
    <w:p w:rsidR="000013B3" w:rsidRPr="00EA2517" w:rsidRDefault="000013B3" w:rsidP="000013B3">
      <w:pPr>
        <w:pStyle w:val="ConsNormal"/>
        <w:widowControl/>
        <w:numPr>
          <w:ilvl w:val="1"/>
          <w:numId w:val="6"/>
        </w:numPr>
        <w:jc w:val="both"/>
        <w:rPr>
          <w:sz w:val="24"/>
          <w:szCs w:val="24"/>
        </w:rPr>
      </w:pPr>
      <w:r w:rsidRPr="00EA2517">
        <w:rPr>
          <w:sz w:val="24"/>
          <w:szCs w:val="24"/>
        </w:rPr>
        <w:t xml:space="preserve">Размер премии </w:t>
      </w:r>
      <w:r>
        <w:rPr>
          <w:sz w:val="24"/>
          <w:szCs w:val="24"/>
        </w:rPr>
        <w:t>может корректироваться</w:t>
      </w:r>
      <w:r w:rsidRPr="00EA2517">
        <w:rPr>
          <w:sz w:val="24"/>
          <w:szCs w:val="24"/>
        </w:rPr>
        <w:t xml:space="preserve"> по итогам финансово-хозяйственной деятельности компании. Размер премии и периодичность ее</w:t>
      </w:r>
      <w:r>
        <w:rPr>
          <w:sz w:val="24"/>
          <w:szCs w:val="24"/>
        </w:rPr>
        <w:t xml:space="preserve"> выплаты утверждается приказом Г</w:t>
      </w:r>
      <w:r w:rsidRPr="00EA2517">
        <w:rPr>
          <w:sz w:val="24"/>
          <w:szCs w:val="24"/>
        </w:rPr>
        <w:t>енерального директора.</w:t>
      </w:r>
    </w:p>
    <w:p w:rsidR="000013B3" w:rsidRPr="00EA2517" w:rsidRDefault="000013B3" w:rsidP="000013B3">
      <w:pPr>
        <w:pStyle w:val="ConsNormal"/>
        <w:widowControl/>
        <w:jc w:val="both"/>
        <w:rPr>
          <w:sz w:val="24"/>
          <w:szCs w:val="24"/>
        </w:rPr>
      </w:pPr>
    </w:p>
    <w:p w:rsidR="000013B3" w:rsidRPr="00EA2517" w:rsidRDefault="000013B3" w:rsidP="000013B3">
      <w:pPr>
        <w:pStyle w:val="ConsNormal"/>
        <w:widowControl/>
        <w:ind w:left="900" w:hanging="540"/>
        <w:jc w:val="both"/>
        <w:rPr>
          <w:b/>
          <w:sz w:val="24"/>
          <w:szCs w:val="24"/>
        </w:rPr>
      </w:pPr>
    </w:p>
    <w:p w:rsidR="000013B3" w:rsidRPr="00EA2517" w:rsidRDefault="000013B3" w:rsidP="000013B3">
      <w:pPr>
        <w:pStyle w:val="ConsNormal"/>
        <w:widowControl/>
        <w:jc w:val="both"/>
        <w:rPr>
          <w:b/>
          <w:sz w:val="24"/>
          <w:szCs w:val="24"/>
        </w:rPr>
      </w:pPr>
      <w:r w:rsidRPr="00EA2517">
        <w:rPr>
          <w:b/>
          <w:sz w:val="24"/>
          <w:szCs w:val="24"/>
        </w:rPr>
        <w:t>4.     ИНЫЕ ВЫПЛАТЫ РАБОТНИКАМ</w:t>
      </w:r>
    </w:p>
    <w:p w:rsidR="000013B3" w:rsidRPr="00EA2517" w:rsidRDefault="000013B3" w:rsidP="000013B3">
      <w:pPr>
        <w:pStyle w:val="ConsNormal"/>
        <w:widowControl/>
        <w:numPr>
          <w:ilvl w:val="1"/>
          <w:numId w:val="4"/>
        </w:numPr>
        <w:ind w:left="900" w:hanging="540"/>
        <w:jc w:val="both"/>
        <w:rPr>
          <w:sz w:val="24"/>
          <w:szCs w:val="24"/>
        </w:rPr>
      </w:pPr>
      <w:r>
        <w:rPr>
          <w:sz w:val="24"/>
          <w:szCs w:val="24"/>
        </w:rPr>
        <w:t xml:space="preserve">Руководство ООО </w:t>
      </w:r>
      <w:r w:rsidRPr="006801C8">
        <w:rPr>
          <w:color w:val="000000"/>
          <w:sz w:val="24"/>
          <w:szCs w:val="24"/>
        </w:rPr>
        <w:t>"Ppt.ru"</w:t>
      </w:r>
      <w:r w:rsidRPr="00EA2517">
        <w:rPr>
          <w:sz w:val="24"/>
          <w:szCs w:val="24"/>
        </w:rPr>
        <w:t xml:space="preserve"> также обязуется выплачивать работникам выходное пособие и иные   компенсационные выплаты в случаях и в порядке, установленных законодательством Российской Федерации.</w:t>
      </w:r>
      <w:r>
        <w:rPr>
          <w:sz w:val="24"/>
          <w:szCs w:val="24"/>
        </w:rPr>
        <w:t xml:space="preserve"> </w:t>
      </w:r>
    </w:p>
    <w:p w:rsidR="000013B3" w:rsidRPr="00EA2517" w:rsidRDefault="000013B3" w:rsidP="000013B3">
      <w:pPr>
        <w:pStyle w:val="ConsNonformat"/>
        <w:widowControl/>
        <w:jc w:val="both"/>
        <w:rPr>
          <w:color w:val="FF9900"/>
          <w:sz w:val="24"/>
          <w:szCs w:val="24"/>
        </w:rPr>
      </w:pPr>
    </w:p>
    <w:p w:rsidR="000013B3" w:rsidRPr="00EA2517" w:rsidRDefault="000013B3" w:rsidP="000013B3">
      <w:pPr>
        <w:pStyle w:val="ConsNormal"/>
        <w:widowControl/>
        <w:numPr>
          <w:ilvl w:val="0"/>
          <w:numId w:val="4"/>
        </w:numPr>
        <w:jc w:val="both"/>
        <w:rPr>
          <w:b/>
          <w:sz w:val="24"/>
          <w:szCs w:val="24"/>
        </w:rPr>
      </w:pPr>
      <w:r w:rsidRPr="00EA2517">
        <w:rPr>
          <w:b/>
          <w:sz w:val="24"/>
          <w:szCs w:val="24"/>
        </w:rPr>
        <w:t>ОТВЕТСТВЕННОСТЬ РАБОТОДАТЕЛЯ</w:t>
      </w:r>
    </w:p>
    <w:p w:rsidR="000013B3" w:rsidRPr="00EA2517" w:rsidRDefault="000013B3" w:rsidP="000013B3">
      <w:pPr>
        <w:pStyle w:val="ConsNormal"/>
        <w:widowControl/>
        <w:numPr>
          <w:ilvl w:val="1"/>
          <w:numId w:val="4"/>
        </w:numPr>
        <w:tabs>
          <w:tab w:val="left" w:pos="360"/>
          <w:tab w:val="left" w:pos="1080"/>
        </w:tabs>
        <w:ind w:left="1080" w:hanging="720"/>
        <w:jc w:val="both"/>
        <w:rPr>
          <w:sz w:val="24"/>
          <w:szCs w:val="24"/>
        </w:rPr>
      </w:pPr>
      <w:r w:rsidRPr="00EA2517">
        <w:rPr>
          <w:sz w:val="24"/>
          <w:szCs w:val="24"/>
        </w:rPr>
        <w:t>За задержку выплаты заработной платы и другие нарушения оплаты труда работодатель несет ответственность в соответствии с трудовым законодательством Российской Федерации.</w:t>
      </w:r>
    </w:p>
    <w:p w:rsidR="000013B3" w:rsidRPr="00EA2517" w:rsidRDefault="000013B3" w:rsidP="000013B3">
      <w:pPr>
        <w:pStyle w:val="ConsNormal"/>
        <w:widowControl/>
        <w:numPr>
          <w:ilvl w:val="1"/>
          <w:numId w:val="4"/>
        </w:numPr>
        <w:tabs>
          <w:tab w:val="left" w:pos="1080"/>
        </w:tabs>
        <w:ind w:left="1080" w:hanging="720"/>
        <w:jc w:val="both"/>
        <w:rPr>
          <w:sz w:val="24"/>
          <w:szCs w:val="24"/>
        </w:rPr>
      </w:pPr>
      <w:r w:rsidRPr="00EA2517">
        <w:rPr>
          <w:sz w:val="24"/>
          <w:szCs w:val="24"/>
        </w:rP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w:t>
      </w:r>
    </w:p>
    <w:p w:rsidR="005210DC" w:rsidRPr="00EA2517" w:rsidRDefault="005210DC" w:rsidP="005210DC">
      <w:pPr>
        <w:pStyle w:val="ConsNormal"/>
        <w:widowControl/>
        <w:tabs>
          <w:tab w:val="left" w:pos="1080"/>
        </w:tabs>
        <w:jc w:val="both"/>
        <w:rPr>
          <w:i/>
          <w:sz w:val="24"/>
          <w:szCs w:val="24"/>
        </w:rPr>
      </w:pPr>
    </w:p>
    <w:p w:rsidR="005210DC" w:rsidRPr="00EA2517" w:rsidRDefault="005210DC" w:rsidP="005210DC">
      <w:pPr>
        <w:pStyle w:val="ConsNormal"/>
        <w:widowControl/>
        <w:tabs>
          <w:tab w:val="left" w:pos="1080"/>
        </w:tabs>
        <w:jc w:val="both"/>
        <w:rPr>
          <w:i/>
          <w:sz w:val="24"/>
          <w:szCs w:val="24"/>
        </w:rPr>
      </w:pPr>
    </w:p>
    <w:p w:rsidR="005210DC" w:rsidRPr="00EA2517" w:rsidRDefault="005210DC" w:rsidP="005210DC">
      <w:pPr>
        <w:spacing w:line="360" w:lineRule="auto"/>
        <w:rPr>
          <w:sz w:val="24"/>
          <w:szCs w:val="24"/>
        </w:rPr>
      </w:pPr>
    </w:p>
    <w:p w:rsidR="008B41D7" w:rsidRPr="00EA2517" w:rsidRDefault="008B41D7">
      <w:pPr>
        <w:rPr>
          <w:sz w:val="24"/>
          <w:szCs w:val="24"/>
        </w:rPr>
      </w:pPr>
    </w:p>
    <w:sectPr w:rsidR="008B41D7" w:rsidRPr="00EA2517" w:rsidSect="00311791">
      <w:pgSz w:w="11905" w:h="16837"/>
      <w:pgMar w:top="1134" w:right="1134" w:bottom="1134" w:left="1134" w:header="720" w:footer="720" w:gutter="0"/>
      <w:cols w:space="720"/>
      <w:docGrid w:linePitch="24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Num3"/>
    <w:lvl w:ilvl="0">
      <w:start w:val="1"/>
      <w:numFmt w:val="bullet"/>
      <w:lvlText w:val=""/>
      <w:lvlJc w:val="left"/>
      <w:pPr>
        <w:tabs>
          <w:tab w:val="num" w:pos="1260"/>
        </w:tabs>
        <w:ind w:left="1260" w:hanging="360"/>
      </w:pPr>
      <w:rPr>
        <w:rFonts w:ascii="Symbol" w:hAnsi="Symbol"/>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1">
    <w:nsid w:val="00000003"/>
    <w:multiLevelType w:val="multilevel"/>
    <w:tmpl w:val="00000003"/>
    <w:name w:val="WWNum4"/>
    <w:lvl w:ilvl="0">
      <w:start w:val="1"/>
      <w:numFmt w:val="bullet"/>
      <w:lvlText w:val=""/>
      <w:lvlJc w:val="left"/>
      <w:pPr>
        <w:tabs>
          <w:tab w:val="num" w:pos="1260"/>
        </w:tabs>
        <w:ind w:left="1260" w:hanging="360"/>
      </w:pPr>
      <w:rPr>
        <w:rFonts w:ascii="Symbol" w:hAnsi="Symbol"/>
      </w:rPr>
    </w:lvl>
    <w:lvl w:ilvl="1">
      <w:start w:val="1"/>
      <w:numFmt w:val="bullet"/>
      <w:lvlText w:val="o"/>
      <w:lvlJc w:val="left"/>
      <w:pPr>
        <w:tabs>
          <w:tab w:val="num" w:pos="2608"/>
        </w:tabs>
        <w:ind w:left="2608" w:hanging="360"/>
      </w:pPr>
      <w:rPr>
        <w:rFonts w:ascii="Courier New" w:hAnsi="Courier New" w:cs="Courier New"/>
      </w:rPr>
    </w:lvl>
    <w:lvl w:ilvl="2">
      <w:start w:val="1"/>
      <w:numFmt w:val="bullet"/>
      <w:lvlText w:val=""/>
      <w:lvlJc w:val="left"/>
      <w:pPr>
        <w:tabs>
          <w:tab w:val="num" w:pos="3328"/>
        </w:tabs>
        <w:ind w:left="3328" w:hanging="360"/>
      </w:pPr>
      <w:rPr>
        <w:rFonts w:ascii="Wingdings" w:hAnsi="Wingdings"/>
      </w:rPr>
    </w:lvl>
    <w:lvl w:ilvl="3">
      <w:start w:val="1"/>
      <w:numFmt w:val="bullet"/>
      <w:lvlText w:val=""/>
      <w:lvlJc w:val="left"/>
      <w:pPr>
        <w:tabs>
          <w:tab w:val="num" w:pos="4048"/>
        </w:tabs>
        <w:ind w:left="4048" w:hanging="360"/>
      </w:pPr>
      <w:rPr>
        <w:rFonts w:ascii="Symbol" w:hAnsi="Symbol"/>
      </w:rPr>
    </w:lvl>
    <w:lvl w:ilvl="4">
      <w:start w:val="1"/>
      <w:numFmt w:val="bullet"/>
      <w:lvlText w:val="o"/>
      <w:lvlJc w:val="left"/>
      <w:pPr>
        <w:tabs>
          <w:tab w:val="num" w:pos="4768"/>
        </w:tabs>
        <w:ind w:left="4768" w:hanging="360"/>
      </w:pPr>
      <w:rPr>
        <w:rFonts w:ascii="Courier New" w:hAnsi="Courier New" w:cs="Courier New"/>
      </w:rPr>
    </w:lvl>
    <w:lvl w:ilvl="5">
      <w:start w:val="1"/>
      <w:numFmt w:val="bullet"/>
      <w:lvlText w:val=""/>
      <w:lvlJc w:val="left"/>
      <w:pPr>
        <w:tabs>
          <w:tab w:val="num" w:pos="5488"/>
        </w:tabs>
        <w:ind w:left="5488" w:hanging="360"/>
      </w:pPr>
      <w:rPr>
        <w:rFonts w:ascii="Wingdings" w:hAnsi="Wingdings"/>
      </w:rPr>
    </w:lvl>
    <w:lvl w:ilvl="6">
      <w:start w:val="1"/>
      <w:numFmt w:val="bullet"/>
      <w:lvlText w:val=""/>
      <w:lvlJc w:val="left"/>
      <w:pPr>
        <w:tabs>
          <w:tab w:val="num" w:pos="6208"/>
        </w:tabs>
        <w:ind w:left="6208" w:hanging="360"/>
      </w:pPr>
      <w:rPr>
        <w:rFonts w:ascii="Symbol" w:hAnsi="Symbol"/>
      </w:rPr>
    </w:lvl>
    <w:lvl w:ilvl="7">
      <w:start w:val="1"/>
      <w:numFmt w:val="bullet"/>
      <w:lvlText w:val="o"/>
      <w:lvlJc w:val="left"/>
      <w:pPr>
        <w:tabs>
          <w:tab w:val="num" w:pos="6928"/>
        </w:tabs>
        <w:ind w:left="6928" w:hanging="360"/>
      </w:pPr>
      <w:rPr>
        <w:rFonts w:ascii="Courier New" w:hAnsi="Courier New" w:cs="Courier New"/>
      </w:rPr>
    </w:lvl>
    <w:lvl w:ilvl="8">
      <w:start w:val="1"/>
      <w:numFmt w:val="bullet"/>
      <w:lvlText w:val=""/>
      <w:lvlJc w:val="left"/>
      <w:pPr>
        <w:tabs>
          <w:tab w:val="num" w:pos="7648"/>
        </w:tabs>
        <w:ind w:left="7648" w:hanging="360"/>
      </w:pPr>
      <w:rPr>
        <w:rFonts w:ascii="Wingdings" w:hAnsi="Wingdings"/>
      </w:rPr>
    </w:lvl>
  </w:abstractNum>
  <w:abstractNum w:abstractNumId="2">
    <w:nsid w:val="00000004"/>
    <w:multiLevelType w:val="multilevel"/>
    <w:tmpl w:val="00000004"/>
    <w:name w:val="WWNum5"/>
    <w:lvl w:ilvl="0">
      <w:start w:val="1"/>
      <w:numFmt w:val="bullet"/>
      <w:lvlText w:val=""/>
      <w:lvlJc w:val="left"/>
      <w:pPr>
        <w:tabs>
          <w:tab w:val="num" w:pos="1260"/>
        </w:tabs>
        <w:ind w:left="1260" w:hanging="360"/>
      </w:pPr>
      <w:rPr>
        <w:rFonts w:ascii="Symbol" w:hAnsi="Symbol"/>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3">
    <w:nsid w:val="00000005"/>
    <w:multiLevelType w:val="multilevel"/>
    <w:tmpl w:val="00000005"/>
    <w:name w:val="WWNum6"/>
    <w:lvl w:ilvl="0">
      <w:start w:val="4"/>
      <w:numFmt w:val="decimal"/>
      <w:lvlText w:val="%1."/>
      <w:lvlJc w:val="left"/>
      <w:pPr>
        <w:tabs>
          <w:tab w:val="num" w:pos="360"/>
        </w:tabs>
        <w:ind w:left="360" w:hanging="360"/>
      </w:pPr>
      <w:rPr>
        <w:rFonts w:cs="Times New Roman"/>
        <w:color w:val="00000A"/>
      </w:rPr>
    </w:lvl>
    <w:lvl w:ilvl="1">
      <w:start w:val="1"/>
      <w:numFmt w:val="decimal"/>
      <w:lvlText w:val="%1.%2."/>
      <w:lvlJc w:val="left"/>
      <w:pPr>
        <w:tabs>
          <w:tab w:val="num" w:pos="360"/>
        </w:tabs>
        <w:ind w:left="360" w:hanging="360"/>
      </w:pPr>
      <w:rPr>
        <w:rFonts w:cs="Times New Roman"/>
        <w:color w:val="00000A"/>
      </w:rPr>
    </w:lvl>
    <w:lvl w:ilvl="2">
      <w:start w:val="1"/>
      <w:numFmt w:val="decimal"/>
      <w:lvlText w:val="%1.%2.%3."/>
      <w:lvlJc w:val="left"/>
      <w:pPr>
        <w:tabs>
          <w:tab w:val="num" w:pos="720"/>
        </w:tabs>
        <w:ind w:left="720" w:hanging="720"/>
      </w:pPr>
      <w:rPr>
        <w:rFonts w:cs="Arial"/>
        <w:color w:val="00000A"/>
      </w:rPr>
    </w:lvl>
    <w:lvl w:ilvl="3">
      <w:start w:val="1"/>
      <w:numFmt w:val="decimal"/>
      <w:lvlText w:val="%1.%2.%3.%4."/>
      <w:lvlJc w:val="left"/>
      <w:pPr>
        <w:tabs>
          <w:tab w:val="num" w:pos="720"/>
        </w:tabs>
        <w:ind w:left="720" w:hanging="720"/>
      </w:pPr>
      <w:rPr>
        <w:rFonts w:cs="Arial"/>
        <w:color w:val="00000A"/>
      </w:rPr>
    </w:lvl>
    <w:lvl w:ilvl="4">
      <w:start w:val="1"/>
      <w:numFmt w:val="decimal"/>
      <w:lvlText w:val="%1.%2.%3.%4.%5."/>
      <w:lvlJc w:val="left"/>
      <w:pPr>
        <w:tabs>
          <w:tab w:val="num" w:pos="1080"/>
        </w:tabs>
        <w:ind w:left="1080" w:hanging="1080"/>
      </w:pPr>
      <w:rPr>
        <w:rFonts w:cs="Arial"/>
        <w:color w:val="00000A"/>
      </w:rPr>
    </w:lvl>
    <w:lvl w:ilvl="5">
      <w:start w:val="1"/>
      <w:numFmt w:val="decimal"/>
      <w:lvlText w:val="%1.%2.%3.%4.%5.%6."/>
      <w:lvlJc w:val="left"/>
      <w:pPr>
        <w:tabs>
          <w:tab w:val="num" w:pos="1080"/>
        </w:tabs>
        <w:ind w:left="1080" w:hanging="1080"/>
      </w:pPr>
      <w:rPr>
        <w:rFonts w:cs="Arial"/>
        <w:color w:val="00000A"/>
      </w:rPr>
    </w:lvl>
    <w:lvl w:ilvl="6">
      <w:start w:val="1"/>
      <w:numFmt w:val="decimal"/>
      <w:lvlText w:val="%1.%2.%3.%4.%5.%6.%7."/>
      <w:lvlJc w:val="left"/>
      <w:pPr>
        <w:tabs>
          <w:tab w:val="num" w:pos="1080"/>
        </w:tabs>
        <w:ind w:left="1080" w:hanging="1080"/>
      </w:pPr>
      <w:rPr>
        <w:rFonts w:cs="Arial"/>
        <w:color w:val="00000A"/>
      </w:rPr>
    </w:lvl>
    <w:lvl w:ilvl="7">
      <w:start w:val="1"/>
      <w:numFmt w:val="decimal"/>
      <w:lvlText w:val="%1.%2.%3.%4.%5.%6.%7.%8."/>
      <w:lvlJc w:val="left"/>
      <w:pPr>
        <w:tabs>
          <w:tab w:val="num" w:pos="1440"/>
        </w:tabs>
        <w:ind w:left="1440" w:hanging="1440"/>
      </w:pPr>
      <w:rPr>
        <w:rFonts w:cs="Arial"/>
        <w:color w:val="00000A"/>
      </w:rPr>
    </w:lvl>
    <w:lvl w:ilvl="8">
      <w:start w:val="1"/>
      <w:numFmt w:val="decimal"/>
      <w:lvlText w:val="%1.%2.%3.%4.%5.%6.%7.%8.%9."/>
      <w:lvlJc w:val="left"/>
      <w:pPr>
        <w:tabs>
          <w:tab w:val="num" w:pos="1440"/>
        </w:tabs>
        <w:ind w:left="1440" w:hanging="1440"/>
      </w:pPr>
      <w:rPr>
        <w:rFonts w:cs="Arial"/>
        <w:color w:val="00000A"/>
      </w:rPr>
    </w:lvl>
  </w:abstractNum>
  <w:abstractNum w:abstractNumId="4">
    <w:nsid w:val="00000006"/>
    <w:multiLevelType w:val="multilevel"/>
    <w:tmpl w:val="00000006"/>
    <w:name w:val="WWNum7"/>
    <w:lvl w:ilvl="0">
      <w:start w:val="1"/>
      <w:numFmt w:val="bullet"/>
      <w:lvlText w:val=""/>
      <w:lvlJc w:val="left"/>
      <w:pPr>
        <w:tabs>
          <w:tab w:val="num" w:pos="1260"/>
        </w:tabs>
        <w:ind w:left="1260" w:hanging="360"/>
      </w:pPr>
      <w:rPr>
        <w:rFonts w:ascii="Symbol" w:hAnsi="Symbol"/>
      </w:rPr>
    </w:lvl>
    <w:lvl w:ilvl="1">
      <w:start w:val="1"/>
      <w:numFmt w:val="bullet"/>
      <w:lvlText w:val="o"/>
      <w:lvlJc w:val="left"/>
      <w:pPr>
        <w:tabs>
          <w:tab w:val="num" w:pos="2608"/>
        </w:tabs>
        <w:ind w:left="2608" w:hanging="360"/>
      </w:pPr>
      <w:rPr>
        <w:rFonts w:ascii="Courier New" w:hAnsi="Courier New" w:cs="Courier New"/>
      </w:rPr>
    </w:lvl>
    <w:lvl w:ilvl="2">
      <w:start w:val="1"/>
      <w:numFmt w:val="bullet"/>
      <w:lvlText w:val=""/>
      <w:lvlJc w:val="left"/>
      <w:pPr>
        <w:tabs>
          <w:tab w:val="num" w:pos="3328"/>
        </w:tabs>
        <w:ind w:left="3328" w:hanging="360"/>
      </w:pPr>
      <w:rPr>
        <w:rFonts w:ascii="Wingdings" w:hAnsi="Wingdings"/>
      </w:rPr>
    </w:lvl>
    <w:lvl w:ilvl="3">
      <w:start w:val="1"/>
      <w:numFmt w:val="bullet"/>
      <w:lvlText w:val=""/>
      <w:lvlJc w:val="left"/>
      <w:pPr>
        <w:tabs>
          <w:tab w:val="num" w:pos="4048"/>
        </w:tabs>
        <w:ind w:left="4048" w:hanging="360"/>
      </w:pPr>
      <w:rPr>
        <w:rFonts w:ascii="Symbol" w:hAnsi="Symbol"/>
      </w:rPr>
    </w:lvl>
    <w:lvl w:ilvl="4">
      <w:start w:val="1"/>
      <w:numFmt w:val="bullet"/>
      <w:lvlText w:val="o"/>
      <w:lvlJc w:val="left"/>
      <w:pPr>
        <w:tabs>
          <w:tab w:val="num" w:pos="4768"/>
        </w:tabs>
        <w:ind w:left="4768" w:hanging="360"/>
      </w:pPr>
      <w:rPr>
        <w:rFonts w:ascii="Courier New" w:hAnsi="Courier New" w:cs="Courier New"/>
      </w:rPr>
    </w:lvl>
    <w:lvl w:ilvl="5">
      <w:start w:val="1"/>
      <w:numFmt w:val="bullet"/>
      <w:lvlText w:val=""/>
      <w:lvlJc w:val="left"/>
      <w:pPr>
        <w:tabs>
          <w:tab w:val="num" w:pos="5488"/>
        </w:tabs>
        <w:ind w:left="5488" w:hanging="360"/>
      </w:pPr>
      <w:rPr>
        <w:rFonts w:ascii="Wingdings" w:hAnsi="Wingdings"/>
      </w:rPr>
    </w:lvl>
    <w:lvl w:ilvl="6">
      <w:start w:val="1"/>
      <w:numFmt w:val="bullet"/>
      <w:lvlText w:val=""/>
      <w:lvlJc w:val="left"/>
      <w:pPr>
        <w:tabs>
          <w:tab w:val="num" w:pos="6208"/>
        </w:tabs>
        <w:ind w:left="6208" w:hanging="360"/>
      </w:pPr>
      <w:rPr>
        <w:rFonts w:ascii="Symbol" w:hAnsi="Symbol"/>
      </w:rPr>
    </w:lvl>
    <w:lvl w:ilvl="7">
      <w:start w:val="1"/>
      <w:numFmt w:val="bullet"/>
      <w:lvlText w:val="o"/>
      <w:lvlJc w:val="left"/>
      <w:pPr>
        <w:tabs>
          <w:tab w:val="num" w:pos="6928"/>
        </w:tabs>
        <w:ind w:left="6928" w:hanging="360"/>
      </w:pPr>
      <w:rPr>
        <w:rFonts w:ascii="Courier New" w:hAnsi="Courier New" w:cs="Courier New"/>
      </w:rPr>
    </w:lvl>
    <w:lvl w:ilvl="8">
      <w:start w:val="1"/>
      <w:numFmt w:val="bullet"/>
      <w:lvlText w:val=""/>
      <w:lvlJc w:val="left"/>
      <w:pPr>
        <w:tabs>
          <w:tab w:val="num" w:pos="7648"/>
        </w:tabs>
        <w:ind w:left="7648" w:hanging="360"/>
      </w:pPr>
      <w:rPr>
        <w:rFonts w:ascii="Wingdings" w:hAnsi="Wingdings"/>
      </w:rPr>
    </w:lvl>
  </w:abstractNum>
  <w:abstractNum w:abstractNumId="5">
    <w:nsid w:val="00000007"/>
    <w:multiLevelType w:val="multilevel"/>
    <w:tmpl w:val="00000007"/>
    <w:name w:val="WWNum8"/>
    <w:lvl w:ilvl="0">
      <w:start w:val="2"/>
      <w:numFmt w:val="decimal"/>
      <w:lvlText w:val="%1."/>
      <w:lvlJc w:val="left"/>
      <w:pPr>
        <w:tabs>
          <w:tab w:val="num" w:pos="645"/>
        </w:tabs>
        <w:ind w:left="645" w:hanging="645"/>
      </w:pPr>
    </w:lvl>
    <w:lvl w:ilvl="1">
      <w:start w:val="1"/>
      <w:numFmt w:val="decimal"/>
      <w:lvlText w:val="%1.%2."/>
      <w:lvlJc w:val="left"/>
      <w:pPr>
        <w:tabs>
          <w:tab w:val="num" w:pos="1005"/>
        </w:tabs>
        <w:ind w:left="1005" w:hanging="645"/>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6">
    <w:nsid w:val="00000008"/>
    <w:multiLevelType w:val="multilevel"/>
    <w:tmpl w:val="00000008"/>
    <w:name w:val="WWNum9"/>
    <w:lvl w:ilvl="0">
      <w:start w:val="1"/>
      <w:numFmt w:val="bullet"/>
      <w:lvlText w:val=""/>
      <w:lvlJc w:val="left"/>
      <w:pPr>
        <w:tabs>
          <w:tab w:val="num" w:pos="1260"/>
        </w:tabs>
        <w:ind w:left="1260" w:hanging="360"/>
      </w:pPr>
      <w:rPr>
        <w:rFonts w:ascii="Symbol" w:hAnsi="Symbol"/>
      </w:rPr>
    </w:lvl>
    <w:lvl w:ilvl="1">
      <w:start w:val="1"/>
      <w:numFmt w:val="bullet"/>
      <w:lvlText w:val="o"/>
      <w:lvlJc w:val="left"/>
      <w:pPr>
        <w:tabs>
          <w:tab w:val="num" w:pos="1980"/>
        </w:tabs>
        <w:ind w:left="1980" w:hanging="360"/>
      </w:pPr>
      <w:rPr>
        <w:rFonts w:ascii="Courier New" w:hAnsi="Courier New" w:cs="Courier New"/>
      </w:rPr>
    </w:lvl>
    <w:lvl w:ilvl="2">
      <w:start w:val="1"/>
      <w:numFmt w:val="bullet"/>
      <w:lvlText w:val=""/>
      <w:lvlJc w:val="left"/>
      <w:pPr>
        <w:tabs>
          <w:tab w:val="num" w:pos="2700"/>
        </w:tabs>
        <w:ind w:left="2700" w:hanging="360"/>
      </w:pPr>
      <w:rPr>
        <w:rFonts w:ascii="Wingdings" w:hAnsi="Wingdings"/>
      </w:r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cs="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cs="Courier New"/>
      </w:rPr>
    </w:lvl>
    <w:lvl w:ilvl="8">
      <w:start w:val="1"/>
      <w:numFmt w:val="bullet"/>
      <w:lvlText w:val=""/>
      <w:lvlJc w:val="left"/>
      <w:pPr>
        <w:tabs>
          <w:tab w:val="num" w:pos="7020"/>
        </w:tabs>
        <w:ind w:left="7020" w:hanging="360"/>
      </w:pPr>
      <w:rPr>
        <w:rFonts w:ascii="Wingdings" w:hAnsi="Wingdings"/>
      </w:rPr>
    </w:lvl>
  </w:abstractNum>
  <w:abstractNum w:abstractNumId="7">
    <w:nsid w:val="00000009"/>
    <w:multiLevelType w:val="multilevel"/>
    <w:tmpl w:val="00000009"/>
    <w:name w:val="WWNum10"/>
    <w:lvl w:ilvl="0">
      <w:start w:val="1"/>
      <w:numFmt w:val="decimal"/>
      <w:lvlText w:val="%1."/>
      <w:lvlJc w:val="left"/>
      <w:pPr>
        <w:tabs>
          <w:tab w:val="num" w:pos="600"/>
        </w:tabs>
        <w:ind w:left="600" w:hanging="600"/>
      </w:pPr>
    </w:lvl>
    <w:lvl w:ilvl="1">
      <w:start w:val="1"/>
      <w:numFmt w:val="decimal"/>
      <w:lvlText w:val="%1.%2."/>
      <w:lvlJc w:val="left"/>
      <w:pPr>
        <w:tabs>
          <w:tab w:val="num" w:pos="1080"/>
        </w:tabs>
        <w:ind w:left="1080" w:hanging="720"/>
      </w:pPr>
      <w:rPr>
        <w:color w:val="00000A"/>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880"/>
        </w:tabs>
        <w:ind w:left="2880" w:hanging="144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680"/>
        </w:tabs>
        <w:ind w:left="4680" w:hanging="2160"/>
      </w:pPr>
    </w:lvl>
    <w:lvl w:ilvl="8">
      <w:start w:val="1"/>
      <w:numFmt w:val="decimal"/>
      <w:lvlText w:val="%1.%2.%3.%4.%5.%6.%7.%8.%9."/>
      <w:lvlJc w:val="left"/>
      <w:pPr>
        <w:tabs>
          <w:tab w:val="num" w:pos="5040"/>
        </w:tabs>
        <w:ind w:left="5040" w:hanging="2160"/>
      </w:pPr>
    </w:lvl>
  </w:abstractNum>
  <w:abstractNum w:abstractNumId="8">
    <w:nsid w:val="0000000A"/>
    <w:multiLevelType w:val="multilevel"/>
    <w:tmpl w:val="0000000A"/>
    <w:name w:val="WWNum11"/>
    <w:lvl w:ilvl="0">
      <w:start w:val="1"/>
      <w:numFmt w:val="bullet"/>
      <w:lvlText w:val=""/>
      <w:lvlJc w:val="left"/>
      <w:pPr>
        <w:tabs>
          <w:tab w:val="num" w:pos="1260"/>
        </w:tabs>
        <w:ind w:left="1260" w:hanging="360"/>
      </w:pPr>
      <w:rPr>
        <w:rFonts w:ascii="Symbol" w:hAnsi="Symbol"/>
      </w:rPr>
    </w:lvl>
    <w:lvl w:ilvl="1">
      <w:start w:val="1"/>
      <w:numFmt w:val="bullet"/>
      <w:lvlText w:val="o"/>
      <w:lvlJc w:val="left"/>
      <w:pPr>
        <w:tabs>
          <w:tab w:val="num" w:pos="1980"/>
        </w:tabs>
        <w:ind w:left="1980" w:hanging="360"/>
      </w:pPr>
      <w:rPr>
        <w:rFonts w:ascii="Courier New" w:hAnsi="Courier New" w:cs="Courier New"/>
      </w:rPr>
    </w:lvl>
    <w:lvl w:ilvl="2">
      <w:start w:val="1"/>
      <w:numFmt w:val="bullet"/>
      <w:lvlText w:val=""/>
      <w:lvlJc w:val="left"/>
      <w:pPr>
        <w:tabs>
          <w:tab w:val="num" w:pos="2700"/>
        </w:tabs>
        <w:ind w:left="2700" w:hanging="360"/>
      </w:pPr>
      <w:rPr>
        <w:rFonts w:ascii="Wingdings" w:hAnsi="Wingdings"/>
      </w:r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cs="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cs="Courier New"/>
      </w:rPr>
    </w:lvl>
    <w:lvl w:ilvl="8">
      <w:start w:val="1"/>
      <w:numFmt w:val="bullet"/>
      <w:lvlText w:val=""/>
      <w:lvlJc w:val="left"/>
      <w:pPr>
        <w:tabs>
          <w:tab w:val="num" w:pos="7020"/>
        </w:tabs>
        <w:ind w:left="702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210DC"/>
    <w:rsid w:val="000013B3"/>
    <w:rsid w:val="000E2600"/>
    <w:rsid w:val="00143341"/>
    <w:rsid w:val="001B0B75"/>
    <w:rsid w:val="00311791"/>
    <w:rsid w:val="00323C63"/>
    <w:rsid w:val="0032777D"/>
    <w:rsid w:val="004079AA"/>
    <w:rsid w:val="00447FDB"/>
    <w:rsid w:val="004D08FC"/>
    <w:rsid w:val="005210DC"/>
    <w:rsid w:val="006937E3"/>
    <w:rsid w:val="00725F85"/>
    <w:rsid w:val="0075293F"/>
    <w:rsid w:val="007918EE"/>
    <w:rsid w:val="00855E97"/>
    <w:rsid w:val="008B41D7"/>
    <w:rsid w:val="008C27CB"/>
    <w:rsid w:val="00927955"/>
    <w:rsid w:val="0094740E"/>
    <w:rsid w:val="00993D78"/>
    <w:rsid w:val="009C0D0B"/>
    <w:rsid w:val="00BB5A94"/>
    <w:rsid w:val="00BB602A"/>
    <w:rsid w:val="00CB78E6"/>
    <w:rsid w:val="00CC3B96"/>
    <w:rsid w:val="00D35C28"/>
    <w:rsid w:val="00E64810"/>
    <w:rsid w:val="00EA2517"/>
    <w:rsid w:val="00EB07A5"/>
    <w:rsid w:val="00F21BCC"/>
    <w:rsid w:val="00F82C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8847AF-8003-4446-B99B-C3BD7954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0DC"/>
    <w:pPr>
      <w:suppressAutoHyphens/>
      <w:spacing w:after="0" w:line="240" w:lineRule="auto"/>
    </w:pPr>
    <w:rPr>
      <w:rFonts w:eastAsia="Times New Roman" w:cs="Times New Roman"/>
      <w:kern w:val="1"/>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210DC"/>
    <w:pPr>
      <w:spacing w:after="120"/>
    </w:pPr>
  </w:style>
  <w:style w:type="character" w:customStyle="1" w:styleId="a4">
    <w:name w:val="Основной текст Знак"/>
    <w:basedOn w:val="a0"/>
    <w:link w:val="a3"/>
    <w:rsid w:val="005210DC"/>
    <w:rPr>
      <w:rFonts w:eastAsia="Times New Roman" w:cs="Times New Roman"/>
      <w:kern w:val="1"/>
      <w:sz w:val="20"/>
      <w:szCs w:val="20"/>
      <w:lang w:eastAsia="ar-SA"/>
    </w:rPr>
  </w:style>
  <w:style w:type="paragraph" w:customStyle="1" w:styleId="ConsNormal">
    <w:name w:val="ConsNormal"/>
    <w:rsid w:val="005210DC"/>
    <w:pPr>
      <w:widowControl w:val="0"/>
      <w:suppressAutoHyphens/>
      <w:spacing w:after="0" w:line="240" w:lineRule="auto"/>
    </w:pPr>
    <w:rPr>
      <w:rFonts w:eastAsia="Times New Roman" w:cs="Times New Roman"/>
      <w:kern w:val="1"/>
      <w:sz w:val="20"/>
      <w:szCs w:val="20"/>
      <w:lang w:eastAsia="ar-SA"/>
    </w:rPr>
  </w:style>
  <w:style w:type="paragraph" w:customStyle="1" w:styleId="ConsNonformat">
    <w:name w:val="ConsNonformat"/>
    <w:rsid w:val="005210DC"/>
    <w:pPr>
      <w:widowControl w:val="0"/>
      <w:suppressAutoHyphens/>
      <w:spacing w:after="0" w:line="240" w:lineRule="auto"/>
    </w:pPr>
    <w:rPr>
      <w:rFonts w:eastAsia="Times New Roman" w:cs="Times New Roman"/>
      <w:kern w:val="1"/>
      <w:sz w:val="20"/>
      <w:szCs w:val="20"/>
      <w:lang w:eastAsia="ar-SA"/>
    </w:rPr>
  </w:style>
  <w:style w:type="paragraph" w:styleId="a5">
    <w:name w:val="Normal (Web)"/>
    <w:basedOn w:val="a"/>
    <w:uiPriority w:val="99"/>
    <w:semiHidden/>
    <w:unhideWhenUsed/>
    <w:rsid w:val="005210DC"/>
    <w:pPr>
      <w:suppressAutoHyphens w:val="0"/>
      <w:spacing w:before="100" w:beforeAutospacing="1" w:after="100" w:afterAutospacing="1"/>
    </w:pPr>
    <w:rPr>
      <w:kern w:val="0"/>
      <w:sz w:val="24"/>
      <w:szCs w:val="24"/>
      <w:lang w:eastAsia="ru-RU"/>
    </w:rPr>
  </w:style>
  <w:style w:type="paragraph" w:styleId="a6">
    <w:name w:val="List Paragraph"/>
    <w:basedOn w:val="a"/>
    <w:uiPriority w:val="34"/>
    <w:qFormat/>
    <w:rsid w:val="00EA25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1049</Words>
  <Characters>5984</Characters>
  <Application>Microsoft Office Word</Application>
  <DocSecurity>0</DocSecurity>
  <Lines>49</Lines>
  <Paragraphs>14</Paragraphs>
  <ScaleCrop>false</ScaleCrop>
  <Company/>
  <LinksUpToDate>false</LinksUpToDate>
  <CharactersWithSpaces>7019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c:creator>
  <cp:lastModifiedBy>Анна</cp:lastModifiedBy>
  <cp:revision>5</cp:revision>
  <dcterms:created xsi:type="dcterms:W3CDTF">2019-02-14T13:29:00Z</dcterms:created>
  <dcterms:modified xsi:type="dcterms:W3CDTF">2023-01-09T20:58:00Z</dcterms:modified>
</cp:coreProperties>
</file>