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163BE" w:rsidRPr="008C5362" w14:paraId="664E95E6" w14:textId="77777777" w:rsidTr="00B22525">
        <w:trPr>
          <w:trHeight w:val="108"/>
        </w:trPr>
        <w:tc>
          <w:tcPr>
            <w:tcW w:w="4106" w:type="dxa"/>
          </w:tcPr>
          <w:p w14:paraId="5BB70A6D" w14:textId="77777777" w:rsidR="007163BE" w:rsidRPr="008C5362" w:rsidRDefault="007163BE" w:rsidP="00B22525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1817DB8E" w14:textId="77777777" w:rsidR="007163BE" w:rsidRPr="008C5362" w:rsidRDefault="007163BE" w:rsidP="00B22525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4E5A1D6" w14:textId="77777777" w:rsidR="007163BE" w:rsidRDefault="007163BE" w:rsidP="007163BE">
      <w:pPr>
        <w:spacing w:line="276" w:lineRule="auto"/>
        <w:jc w:val="center"/>
        <w:rPr>
          <w:b/>
          <w:sz w:val="18"/>
          <w:szCs w:val="18"/>
        </w:rPr>
      </w:pPr>
      <w:r w:rsidRPr="007163BE">
        <w:rPr>
          <w:b/>
          <w:sz w:val="18"/>
          <w:szCs w:val="18"/>
        </w:rPr>
        <w:t>МИРОВОЕ СОГЛАШЕНИЕ</w:t>
      </w:r>
    </w:p>
    <w:p w14:paraId="06D21E2A" w14:textId="3596F051" w:rsidR="007163BE" w:rsidRDefault="007163BE" w:rsidP="007163BE">
      <w:pPr>
        <w:spacing w:line="276" w:lineRule="auto"/>
        <w:jc w:val="center"/>
        <w:rPr>
          <w:sz w:val="18"/>
          <w:szCs w:val="18"/>
        </w:rPr>
      </w:pPr>
      <w:r w:rsidRPr="007163BE">
        <w:rPr>
          <w:sz w:val="18"/>
          <w:szCs w:val="18"/>
        </w:rPr>
        <w:t>по делу № А56-12345/2026 о взыскании задолженности по договору возмездного оказания услуг</w:t>
      </w:r>
    </w:p>
    <w:p w14:paraId="1AB29B28" w14:textId="77777777" w:rsidR="007163BE" w:rsidRDefault="007163BE" w:rsidP="007163BE">
      <w:pPr>
        <w:spacing w:line="276" w:lineRule="auto"/>
        <w:jc w:val="center"/>
        <w:rPr>
          <w:sz w:val="18"/>
          <w:szCs w:val="18"/>
        </w:rPr>
      </w:pPr>
    </w:p>
    <w:p w14:paraId="3F8760A9" w14:textId="4F9E4604" w:rsidR="005C1202" w:rsidRDefault="005C1202" w:rsidP="007163BE">
      <w:pPr>
        <w:spacing w:line="276" w:lineRule="auto"/>
        <w:rPr>
          <w:sz w:val="18"/>
          <w:szCs w:val="18"/>
        </w:rPr>
      </w:pPr>
      <w:r w:rsidRPr="005C1202">
        <w:rPr>
          <w:sz w:val="18"/>
          <w:szCs w:val="18"/>
        </w:rPr>
        <w:t>г. Санкт-Петербург «15» февраля 2026 г.</w:t>
      </w:r>
    </w:p>
    <w:p w14:paraId="0869A49B" w14:textId="77777777" w:rsidR="005C1202" w:rsidRDefault="005C1202" w:rsidP="007163BE">
      <w:pPr>
        <w:spacing w:line="276" w:lineRule="auto"/>
        <w:rPr>
          <w:sz w:val="18"/>
          <w:szCs w:val="18"/>
        </w:rPr>
      </w:pPr>
    </w:p>
    <w:p w14:paraId="45DBEE06" w14:textId="103E426F" w:rsidR="007163BE" w:rsidRPr="00983124" w:rsidRDefault="007163BE" w:rsidP="007163BE">
      <w:pPr>
        <w:spacing w:line="276" w:lineRule="auto"/>
        <w:rPr>
          <w:sz w:val="18"/>
          <w:szCs w:val="18"/>
        </w:rPr>
      </w:pPr>
      <w:r w:rsidRPr="007163BE">
        <w:rPr>
          <w:sz w:val="18"/>
          <w:szCs w:val="18"/>
        </w:rPr>
        <w:t>Мы, Общество с ограниченной ответственностью «Ppt.ru» в лице Генерального директора Петрова Порфирия Петровича, действующего на основании Устава, именуемое в дальнейшем «Истец», и Общество с ограниченной ответственностью «Лучшие технологии» в лице Генерального директора Сидоровой Анны Викторовны, действующей на основании Устава, именуемое в дальнейшем «Ответчик», совместно именуемые «Стороны», в соответствии со статьями 139–142 Арбитражного процессуального кодекса Российской Федерации с целью урегулирования спора по делу № А56-12345/2026 о взыскании задолженности по договору возмездного оказания услуг заключили настоящее мировое соглашение следующего содержания:</w:t>
      </w:r>
    </w:p>
    <w:p w14:paraId="2BC70BE5" w14:textId="210844D3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7163BE">
        <w:rPr>
          <w:b/>
          <w:bCs/>
          <w:sz w:val="18"/>
          <w:szCs w:val="18"/>
        </w:rPr>
        <w:t>. Предмет спора</w:t>
      </w:r>
    </w:p>
    <w:p w14:paraId="0E2017E7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1.1. Истец обратился в Арбитражный суд города Санкт-Петербурга с иском к Ответчику о взыскании задолженности по договору возмездного оказания услуг № БУХ/2025/09 от 15.09.2025 в размере 300 000 (Триста тысяч) рублей 00 копеек, процентов за пользование чужими денежными средствами в размере 18 750 (Восемнадцать тысяч семьсот пятьдесят) рублей 00 копеек, а также судебных расходов.</w:t>
      </w:r>
    </w:p>
    <w:p w14:paraId="0041BCE2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1.2. Ответчик исковые требования признал в полном объёме, но просил предоставить рассрочку платежа.</w:t>
      </w:r>
    </w:p>
    <w:p w14:paraId="74F7D3E9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b/>
          <w:bCs/>
          <w:sz w:val="18"/>
          <w:szCs w:val="18"/>
        </w:rPr>
        <w:t>2. Условия мирового соглашения</w:t>
      </w:r>
    </w:p>
    <w:p w14:paraId="6289791F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2.1. Стороны согласились урегулировать спор путём заключения настоящего мирового соглашения на следующих условиях:</w:t>
      </w:r>
    </w:p>
    <w:p w14:paraId="4EF87CA4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 xml:space="preserve">2.2. Ответчик обязуется выплатить Истцу денежную сумму в размере </w:t>
      </w:r>
      <w:r w:rsidRPr="007163BE">
        <w:rPr>
          <w:b/>
          <w:bCs/>
          <w:sz w:val="18"/>
          <w:szCs w:val="18"/>
        </w:rPr>
        <w:t>318 750 (Триста восемнадцать тысяч семьсот пятьдесят) рублей 00 копеек</w:t>
      </w:r>
      <w:r w:rsidRPr="007163BE">
        <w:rPr>
          <w:sz w:val="18"/>
          <w:szCs w:val="18"/>
        </w:rPr>
        <w:t>, включающую основной долг и проценты за пользование чужими денежными средствами, в следующем порядке:</w:t>
      </w:r>
    </w:p>
    <w:p w14:paraId="2DD28C60" w14:textId="77777777" w:rsidR="007163BE" w:rsidRPr="007163BE" w:rsidRDefault="007163BE" w:rsidP="007163BE">
      <w:pPr>
        <w:spacing w:line="240" w:lineRule="auto"/>
        <w:ind w:left="720" w:firstLine="0"/>
        <w:rPr>
          <w:sz w:val="18"/>
          <w:szCs w:val="18"/>
        </w:rPr>
      </w:pPr>
      <w:r w:rsidRPr="007163BE">
        <w:rPr>
          <w:sz w:val="18"/>
          <w:szCs w:val="18"/>
        </w:rPr>
        <w:t>106 250 (Сто шесть тысяч двести пятьдесят) рублей 00 копеек — не позднее «15» марта 2026 г.;</w:t>
      </w:r>
    </w:p>
    <w:p w14:paraId="01600ED4" w14:textId="77777777" w:rsidR="007163BE" w:rsidRPr="007163BE" w:rsidRDefault="007163BE" w:rsidP="007163BE">
      <w:pPr>
        <w:spacing w:line="240" w:lineRule="auto"/>
        <w:ind w:left="720" w:firstLine="0"/>
        <w:rPr>
          <w:sz w:val="18"/>
          <w:szCs w:val="18"/>
        </w:rPr>
      </w:pPr>
      <w:r w:rsidRPr="007163BE">
        <w:rPr>
          <w:sz w:val="18"/>
          <w:szCs w:val="18"/>
        </w:rPr>
        <w:t>106 250 (Сто шесть тысяч двести пятьдесят) рублей 00 копеек — не позднее «15» апреля 2026 г.;</w:t>
      </w:r>
    </w:p>
    <w:p w14:paraId="5D258739" w14:textId="77777777" w:rsidR="007163BE" w:rsidRPr="007163BE" w:rsidRDefault="007163BE" w:rsidP="007163BE">
      <w:pPr>
        <w:spacing w:line="240" w:lineRule="auto"/>
        <w:ind w:left="720" w:firstLine="0"/>
        <w:rPr>
          <w:sz w:val="18"/>
          <w:szCs w:val="18"/>
        </w:rPr>
      </w:pPr>
      <w:r w:rsidRPr="007163BE">
        <w:rPr>
          <w:sz w:val="18"/>
          <w:szCs w:val="18"/>
        </w:rPr>
        <w:t>106 250 (Сто шесть тысяч двести пятьдесят) рублей 00 копеек — не позднее «15» мая 2026 г.</w:t>
      </w:r>
    </w:p>
    <w:p w14:paraId="03C175FF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2.3. В случае просрочки исполнения любого из платежей, предусмотренных п. 2.2 настоящего мирового соглашения, Ответчик уплачивает Истцу неустойку в размере 0,1% от суммы просроченного платежа за каждый день просрочки, но не более 10% от суммы просроченного платежа.</w:t>
      </w:r>
    </w:p>
    <w:p w14:paraId="2FD85FE0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2.4. При досрочном исполнении обязательств по настоящему мировому соглашению неустойка не начисляется.</w:t>
      </w:r>
    </w:p>
    <w:p w14:paraId="1AE2DC9C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b/>
          <w:bCs/>
          <w:sz w:val="18"/>
          <w:szCs w:val="18"/>
        </w:rPr>
        <w:t>3. Распределение судебных расходов</w:t>
      </w:r>
    </w:p>
    <w:p w14:paraId="0C36040C" w14:textId="77777777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3.1. Судебные расходы по делу, включая государственную пошлину в размере 6 000 (Шесть тысяч) рублей 00 копеек, подлежат взысканию с Ответчика в пользу Истца.</w:t>
      </w:r>
    </w:p>
    <w:p w14:paraId="0F45FCC1" w14:textId="77777777" w:rsidR="007163BE" w:rsidRDefault="007163BE" w:rsidP="007163BE">
      <w:pPr>
        <w:spacing w:line="240" w:lineRule="auto"/>
        <w:ind w:firstLine="708"/>
        <w:rPr>
          <w:sz w:val="18"/>
          <w:szCs w:val="18"/>
        </w:rPr>
      </w:pPr>
      <w:r w:rsidRPr="007163BE">
        <w:rPr>
          <w:sz w:val="18"/>
          <w:szCs w:val="18"/>
        </w:rPr>
        <w:t>3.2. Расходы Истца по оплате услуг представителя в размере 25 000 (Двадцать пять тысяч) рублей 00 копеек Сторонами друг другу не возмещаются и лежат на той стороне, которая их понесла.</w:t>
      </w:r>
    </w:p>
    <w:p w14:paraId="4E9FA16D" w14:textId="0A0AA43E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7163BE">
        <w:rPr>
          <w:b/>
          <w:bCs/>
          <w:sz w:val="18"/>
          <w:szCs w:val="18"/>
        </w:rPr>
        <w:t>. Заключительные положения</w:t>
      </w:r>
    </w:p>
    <w:p w14:paraId="5D00AB16" w14:textId="4D2772F3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4</w:t>
      </w:r>
      <w:r w:rsidRPr="007163BE">
        <w:rPr>
          <w:sz w:val="18"/>
          <w:szCs w:val="18"/>
        </w:rPr>
        <w:t>.1. Настоящее мировое соглашение составлено в трёх экземплярах, имеющих равную юридическую силу: один экземпляр приобщается к материалам дела, второй экземпляр передаётся Истцу, третий экземпляр передаётся Ответчику.</w:t>
      </w:r>
    </w:p>
    <w:p w14:paraId="7DB058AF" w14:textId="0F0EB11B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4</w:t>
      </w:r>
      <w:r w:rsidRPr="007163BE">
        <w:rPr>
          <w:sz w:val="18"/>
          <w:szCs w:val="18"/>
        </w:rPr>
        <w:t>.2. Настоящее мировое соглашение вступает в законную силу с момента вынесения определения Арбитражного суда города Санкт-Петербурга об его утверждении.</w:t>
      </w:r>
    </w:p>
    <w:p w14:paraId="71472EC7" w14:textId="27A313D9" w:rsidR="007163BE" w:rsidRPr="007163BE" w:rsidRDefault="007163BE" w:rsidP="007163BE">
      <w:pPr>
        <w:spacing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4</w:t>
      </w:r>
      <w:r w:rsidRPr="007163BE">
        <w:rPr>
          <w:sz w:val="18"/>
          <w:szCs w:val="18"/>
        </w:rPr>
        <w:t>.3. Последствия прекращения производства по делу в связи с заключением мирового соглашения в виде невозможности повторного обращения в суд по спору между теми же сторонами, о том же предмете и по тем же основаниям, предусмотренные статьёй 151 Арбитражного процессуального кодекса Российской Федерации, Сторонам разъяснены и понятны.</w:t>
      </w:r>
    </w:p>
    <w:p w14:paraId="6FF13488" w14:textId="77777777" w:rsidR="007163BE" w:rsidRPr="00983124" w:rsidRDefault="007163BE" w:rsidP="007163BE">
      <w:pPr>
        <w:spacing w:line="240" w:lineRule="auto"/>
        <w:ind w:firstLine="708"/>
        <w:rPr>
          <w:sz w:val="18"/>
          <w:szCs w:val="18"/>
        </w:rPr>
      </w:pPr>
    </w:p>
    <w:p w14:paraId="1D7CD036" w14:textId="77777777" w:rsidR="007163BE" w:rsidRPr="007163BE" w:rsidRDefault="007163BE" w:rsidP="007163BE">
      <w:pPr>
        <w:spacing w:line="240" w:lineRule="auto"/>
        <w:ind w:firstLine="0"/>
        <w:rPr>
          <w:sz w:val="18"/>
          <w:szCs w:val="18"/>
        </w:rPr>
      </w:pPr>
    </w:p>
    <w:bookmarkEnd w:id="0"/>
    <w:p w14:paraId="4DA7D9EF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ООО «Ppt.ru»</w:t>
      </w:r>
    </w:p>
    <w:p w14:paraId="0FD83587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Генеральный директор</w:t>
      </w:r>
    </w:p>
    <w:p w14:paraId="748A4791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_________________ / П.П. Петров /</w:t>
      </w:r>
    </w:p>
    <w:p w14:paraId="236ED969" w14:textId="77777777" w:rsidR="007163BE" w:rsidRPr="007163BE" w:rsidRDefault="007163BE" w:rsidP="007163BE">
      <w:pPr>
        <w:ind w:firstLine="0"/>
        <w:rPr>
          <w:sz w:val="18"/>
          <w:szCs w:val="18"/>
        </w:rPr>
      </w:pPr>
    </w:p>
    <w:p w14:paraId="3B607CAB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ООО «Лучшие технологии»</w:t>
      </w:r>
    </w:p>
    <w:p w14:paraId="7F9B7399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Генеральный директор</w:t>
      </w:r>
    </w:p>
    <w:p w14:paraId="1E9B279A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_________________ / А.В. Сидорова /</w:t>
      </w:r>
    </w:p>
    <w:p w14:paraId="6B053B35" w14:textId="77E88979" w:rsidR="0044346A" w:rsidRPr="007163BE" w:rsidRDefault="0044346A" w:rsidP="007163BE"/>
    <w:sectPr w:rsidR="0044346A" w:rsidRPr="007163BE" w:rsidSect="007163BE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D649" w14:textId="77777777" w:rsidR="007163BE" w:rsidRPr="00983124" w:rsidRDefault="007163BE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296D9506" w14:textId="77777777" w:rsidR="007163BE" w:rsidRPr="00983124" w:rsidRDefault="007163BE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48E"/>
    <w:multiLevelType w:val="multilevel"/>
    <w:tmpl w:val="3F2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68414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A2"/>
    <w:rsid w:val="000525E9"/>
    <w:rsid w:val="0044346A"/>
    <w:rsid w:val="005C1202"/>
    <w:rsid w:val="007163BE"/>
    <w:rsid w:val="007610A6"/>
    <w:rsid w:val="009A6125"/>
    <w:rsid w:val="00B72D7F"/>
    <w:rsid w:val="00BC74A2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42A1"/>
  <w15:chartTrackingRefBased/>
  <w15:docId w15:val="{B39D71E4-25A0-4DD4-ADBE-813FE99E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3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4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4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4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4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4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4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4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4A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7163B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7163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63B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63B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716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3142</Characters>
  <Application>Microsoft Office Word</Application>
  <DocSecurity>0</DocSecurity>
  <Lines>46</Lines>
  <Paragraphs>12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18</cp:revision>
  <dcterms:created xsi:type="dcterms:W3CDTF">2026-04-07T18:41:00Z</dcterms:created>
  <dcterms:modified xsi:type="dcterms:W3CDTF">2026-04-07T18:49:00Z</dcterms:modified>
</cp:coreProperties>
</file>