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7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ru-RU"/>
              </w:rPr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ru-RU" w:eastAsia="zh-CN" w:bidi="ar"/>
              </w:rPr>
              <w:t>Петр Синицын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Дата рождения: ****</w:t>
            </w:r>
            <w:r>
              <w:br w:type="textWrapping"/>
            </w:r>
            <w:r>
              <w:t>Город: Москва</w:t>
            </w:r>
            <w:r>
              <w:br w:type="textWrapping"/>
            </w:r>
            <w:r>
              <w:t xml:space="preserve">Контакты: </w:t>
            </w:r>
            <w:r>
              <w:br w:type="textWrapping"/>
            </w:r>
            <w:r>
              <w:t>Возможный переезд: Москва, Московская область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>Должность: Директор по персоналу, руководитель службы персонала</w:t>
            </w:r>
            <w:r>
              <w:br w:type="textWrapping"/>
            </w:r>
            <w:r>
              <w:t xml:space="preserve">Отрасль: </w:t>
            </w:r>
            <w:r>
              <w:br w:type="textWrapping"/>
            </w:r>
            <w:r>
              <w:t xml:space="preserve">Зарплата (минимум): </w:t>
            </w:r>
            <w:r>
              <w:rPr>
                <w:lang w:val="ru-RU"/>
              </w:rPr>
              <w:t>70 000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Опыт работы более 5 лет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</w:rPr>
              <w:t>Строительная компания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Март 2005 — наст. время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юрисконсульт.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проведение переговоров;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юридическое сопровождение договорной работы;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подготовка проектов договоров поставки, подряда, аренды;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защита интересов компании в судах общей юрисдикции (трудовые споры) и арбитражных судах (экономические споры, споры с фискальными органами).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Управление специального строительства по территории № 5 при Федеральной службе специального строительства Российской Федерации (Спецстрое России)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Август 2002 — март 2005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заместитель начальника отдела кадров и юридической службы.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организация работы кадровых служб подразделений (филиалов) предприятия в полном объеме (подбор персонала, расстановка кадров, разработка и внедрение систем адаптации);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обучение и аттестации персонала, организация и контроль ведения кадрового делопроизводства).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Сибирское строительное управление Главного управления специального строительства Минобороны России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Июль 1999 — август 2002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начальник отдела кадров.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 функциональные обязанности начальника отдела кадров с уклоном на военную службу;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кадровое делопроизводство в полном объеме.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Учебный центр войск связи Сибирского военного округа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Апрель 1995 — июль 1999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начальник отдела кадров.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Times New Roman" w:hAnsi="Times New Roman" w:cs="Times New Roman"/>
              </w:rPr>
              <w:t>все функциональные обязанности начальника отдела кадров.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Основное — высшее. </w:t>
            </w:r>
            <w:r>
              <w:br w:type="textWrapping"/>
            </w:r>
            <w:r>
              <w:t>Томское высшее военное командное училище связи.</w:t>
            </w:r>
            <w:r>
              <w:br w:type="textWrapping"/>
            </w:r>
            <w:r>
              <w:t>Специальность: инженер по эксплуатации средств связи. 1988–1992.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Современный гуманитарный институт (второе высшее). Факультет юриспруденции.</w:t>
            </w:r>
            <w:r>
              <w:br w:type="textWrapping"/>
            </w:r>
            <w:r>
              <w:t>Специальность: юрист. 2000–2002.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Повышение квалификации:</w:t>
            </w:r>
            <w:r>
              <w:br w:type="textWrapping"/>
            </w:r>
            <w:r>
              <w:t>НГОУ Учебный центр «Уникласс», г. Саратов. Курс «Управление персоналом».</w:t>
            </w:r>
            <w:r>
              <w:br w:type="textWrapping"/>
            </w:r>
            <w:r>
              <w:t>Квалификация: менеджер. 2003.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Более 10 лет успешного управления персоналом крупных производственно-коммерческих компаний.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Знание направлений и специфики кадровой работы, структурные и штатные изменения, внутренние и внешние коммуникации подразделений и удаленной филиальной сети.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Разработка и внедрение внутренних нормативных актов, планов деятельности и регламентов, положений об отделах, должностных инструкций, процедур адаптации, обучение, тренинги, аттестации, мотивации.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Подбор и расстановка специалистов и руководителей, формирование культуры и деловой этики, корпоративные мероприятия.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Правовое регулирование деятельности, трудовые взаимоотношения работников и работодателя, разработка коллективных договоров, взаимодействие с органами власти и общественными организациями.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Богатый опыт юридической деятельности.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Семейное положение: женат.</w:t>
            </w:r>
            <w:r>
              <w:br w:type="textWrapping"/>
            </w:r>
            <w:r>
              <w:t>Дети: есть.</w:t>
            </w:r>
            <w:r>
              <w:br w:type="textWrapping"/>
            </w:r>
            <w:r>
              <w:t>Личный автомобиль: есть.</w:t>
            </w:r>
            <w:r>
              <w:br w:type="textWrapping"/>
            </w:r>
            <w:r>
              <w:t>Возможность командировок: есть.</w:t>
            </w:r>
            <w:r>
              <w:br w:type="textWrapping"/>
            </w:r>
            <w:r>
              <w:t>О себе: высокая работоспособность и мобильность, активная жизненная позиция, организаторские способности.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71EEA9"/>
    <w:multiLevelType w:val="multilevel"/>
    <w:tmpl w:val="8B71EE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C29D068"/>
    <w:multiLevelType w:val="multilevel"/>
    <w:tmpl w:val="8C29D0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0AD6C0B"/>
    <w:multiLevelType w:val="multilevel"/>
    <w:tmpl w:val="C0AD6C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DD29F33"/>
    <w:multiLevelType w:val="multilevel"/>
    <w:tmpl w:val="7DD29F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07873"/>
    <w:rsid w:val="37307873"/>
    <w:rsid w:val="5836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2018-10-29T10:40:00Z</dcterms:created>
  <dc:creator>Редактор</dc:creator>
  <cp:lastModifiedBy>Редактор</cp:lastModifiedBy>
  <dcterms:modified xsi:type="dcterms:W3CDTF">2018-10-29T11:17:41Z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