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Наталья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Дата рождения: ****.</w:t>
            </w:r>
            <w:r>
              <w:br w:type="textWrapping"/>
            </w:r>
            <w:r>
              <w:t xml:space="preserve">Контакты: </w:t>
            </w:r>
            <w:r>
              <w:br w:type="textWrapping"/>
            </w:r>
            <w:r>
              <w:t>Город: Москва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Должность: Главный бухгалтер</w:t>
            </w:r>
            <w:r>
              <w:br w:type="textWrapping"/>
            </w:r>
            <w:r>
              <w:t>Область деятельности: Бухгалтерский учет и аудит, экономика</w:t>
            </w:r>
            <w:r>
              <w:br w:type="textWrapping"/>
            </w:r>
            <w:r>
              <w:t>Зарплата (минимум): 50 000 руб.</w:t>
            </w:r>
            <w:r>
              <w:br w:type="textWrapping"/>
            </w:r>
            <w:r>
              <w:t>График работы: полный рабочий день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 более 5 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«Фирма» (оптовая и розничная торговля отопительным оборудованием и оборудованием по очистке воды)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 марта 2010 по 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октябрь </w:t>
            </w:r>
            <w:r>
              <w:rPr>
                <w:rFonts w:hint="default" w:ascii="Times New Roman" w:hAnsi="Times New Roman" w:cs="Times New Roman"/>
              </w:rPr>
              <w:t>201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Главный бухгалтер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ПОИСК РАБОТЫ СВЯЗАН С ПЕРЕЕЗДОМ КОМПАНИИ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Ведение бухгалтерского и налогового учета двух юридических лиц (ОСНО и УСН).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Своевременное составление и сдача налоговой, бухгалтерской отчетности.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Сдача годовой отчетности за предыдущего бухгалтера в кратчайшие сроки.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Подготовка управленческого отчета о доходах и расходах компании.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Управление финансовыми ресурсами.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Налоговое планирование и оптимизация налогообложения.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Руководство бухгалтерией (в подчинении два сотрудника).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Численность компании — 15 человек.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«Компания» (розничная торговля продуктами питания, сдача в аренду коммерческой недвижимости)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 мая 2009 по январь 2010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Главный бухгалтер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Ведение бухгалтерского и налогового учета двух юридических лиц в составе холдинга (УСН, ЕНВД).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Формирование налоговой, бухгалтерской и управленческой отчетности.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Ежемесячное закрытие бухгалтерской и управленческой базы.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Налоговое планирование, бюджетирование.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Руководство деятельностью бухгалтерского отдела (в подчинении пять сотрудников).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«Предприятие» (общестроительные и гидромеханизированные работы)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 июня 2008 по апрель 2009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Главный бухгалтер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Контроль и ведение бухгалтерского и налогового учета в полном объеме двух юридических лиц (ОСНО).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Управление движением денежных средств.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Разработка учетной политики и оптимизация налогообложения.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Анализ хозяйственной деятельности.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Взаимодействие с налоговыми органами, внебюджетными фондами.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Своевременное формирование и сдача отчетности (в непосредственном подчинении два сотрудника, численность компании — 80 человек).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Индивидуальный предприниматель (производство, оптовая и розничная торговля)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 июня 2006 по июнь 2008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Главный бухгалтер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Восстановление учета, перевод учета в «1С: Предприятие 7.7»</w:t>
            </w:r>
            <w:r>
              <w:rPr>
                <w:rStyle w:val="6"/>
                <w:rFonts w:hint="default"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Ведение бухгалтерского учета в единственном лице (ОСНО, УСН, ЕНВД — совмещение режимов налогообложения).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Кадровый учет.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Своевременное составление и сдача отчетности в ИФНС, фонды.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Представление интересов фирмы в контролирующих органах.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ООО «Организация»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 ноября 2003 по май 2006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</w:rPr>
              <w:t>Должность: Экономист по бухгалтерскому учету и анализу хозяйственной деятельности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Выполнение стандартных функций главного бухгалтера (общая система налогообложения).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Кадровое делопроизводство.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Подготовка и сдача налоговой отчетности‚ отчетности в фонды.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Анализ хозяйственной деятельности, налоговое планирование.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Оптимизация налогообложения.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Times New Roman" w:hAnsi="Times New Roman" w:cs="Times New Roman"/>
              </w:rPr>
              <w:t>Регулярная аудиторская проверка.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Программы «1С: Предприятие» версии 7.7‚ 8.0; «1С: Камин»; «Контур»; «Такском»; «Банк-Клиент»</w:t>
            </w:r>
            <w:r>
              <w:br w:type="textWrapping"/>
            </w:r>
            <w:r>
              <w:t>Справочно-правовые системы "Гарант«‚ «Консультант+»</w:t>
            </w:r>
            <w:r>
              <w:br w:type="textWrapping"/>
            </w:r>
            <w:r>
              <w:t>Microsoft Word‚ Excel‚ Internet — опытный пользователь</w:t>
            </w:r>
            <w:r>
              <w:br w:type="textWrapping"/>
            </w:r>
            <w:r>
              <w:t>Успешный опыт прохождения проверок со стороны налоговых органов‚ других контролирующих органов.</w:t>
            </w:r>
            <w:r>
              <w:br w:type="textWrapping"/>
            </w:r>
            <w:r>
              <w:t>Знание всех участков бухгалтерии.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Основное — высшее</w:t>
            </w:r>
            <w:r>
              <w:br w:type="textWrapping"/>
            </w:r>
            <w:r>
              <w:t>Белорусский государственный экономический университет (высшее), с 1990 по 1994</w:t>
            </w:r>
            <w:r>
              <w:br w:type="textWrapping"/>
            </w:r>
            <w:r>
              <w:t>Специальность: бухгалтерский учет‚ контроль и анализ хозяйственной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Английский: начальный</w:t>
            </w:r>
            <w:r>
              <w:br w:type="textWrapping"/>
            </w:r>
            <w:r>
              <w:t>Немецкий: средний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замужем</w:t>
            </w:r>
            <w:r>
              <w:br w:type="textWrapping"/>
            </w:r>
            <w:r>
              <w:t>Дети: есть</w:t>
            </w:r>
            <w:r>
              <w:br w:type="textWrapping"/>
            </w:r>
            <w:r>
              <w:t>Возможность командировок: нет</w:t>
            </w:r>
            <w:r>
              <w:br w:type="textWrapping"/>
            </w:r>
            <w:r>
              <w:t>О себе:</w:t>
            </w:r>
            <w:r>
              <w:br w:type="textWrapping"/>
            </w:r>
            <w:r>
              <w:t>Аналитическое мышление.</w:t>
            </w:r>
            <w:r>
              <w:br w:type="textWrapping"/>
            </w:r>
            <w:r>
              <w:t>Систематическое повышение профессиональной компетентности.</w:t>
            </w:r>
            <w:r>
              <w:br w:type="textWrapping"/>
            </w:r>
            <w:r>
              <w:t>Умение работать в стрессовых ситуациях.</w:t>
            </w:r>
            <w:r>
              <w:br w:type="textWrapping"/>
            </w:r>
            <w:r>
              <w:t>Неконфликтность.</w:t>
            </w:r>
            <w:r>
              <w:br w:type="textWrapping"/>
            </w:r>
            <w:r>
              <w:t>Порядочность и честность от рождения.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8E361A"/>
    <w:multiLevelType w:val="multilevel"/>
    <w:tmpl w:val="CD8E36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835710C"/>
    <w:multiLevelType w:val="multilevel"/>
    <w:tmpl w:val="E83571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670FC70"/>
    <w:multiLevelType w:val="multilevel"/>
    <w:tmpl w:val="0670FC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5DA99D2"/>
    <w:multiLevelType w:val="multilevel"/>
    <w:tmpl w:val="35DA99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D89CB2F"/>
    <w:multiLevelType w:val="multilevel"/>
    <w:tmpl w:val="5D89CB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84985"/>
    <w:rsid w:val="49E325D7"/>
    <w:rsid w:val="55F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2018-10-29T10:39:00Z</dcterms:created>
  <dc:creator>Редактор</dc:creator>
  <cp:lastModifiedBy>Редактор</cp:lastModifiedBy>
  <dcterms:modified xsi:type="dcterms:W3CDTF">2018-10-29T11:16:10Z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