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75C9">
      <w:pPr>
        <w:pStyle w:val="ConsPlusNormal"/>
        <w:jc w:val="both"/>
        <w:outlineLvl w:val="0"/>
      </w:pPr>
    </w:p>
    <w:p w:rsidR="00000000" w:rsidRDefault="002175C9">
      <w:pPr>
        <w:pStyle w:val="ConsPlusNonformat"/>
        <w:spacing w:before="260"/>
        <w:jc w:val="both"/>
      </w:pPr>
      <w:r>
        <w:t xml:space="preserve">                             ПРОТОКОЛ N ______</w:t>
      </w:r>
    </w:p>
    <w:p w:rsidR="00000000" w:rsidRDefault="002175C9">
      <w:pPr>
        <w:pStyle w:val="ConsPlusNonformat"/>
        <w:jc w:val="both"/>
      </w:pPr>
      <w:r>
        <w:t xml:space="preserve">                годового </w:t>
      </w:r>
      <w:hyperlink w:anchor="Par352" w:tooltip="&lt;1&gt; Общество обязано ежегодно проводить годовое общее собрание акционеров. Годовое общее собрание акционеров проводится в сроки, устанавливаемые уставом общества, но не ранее чем через два месяца и не позднее чем через шесть месяцев после окончания финансового года. На годовом общем собрании акционеров должны решаться вопросы об избрании совета директоров (наблюдательного совета) общества, ревизионной комиссии общества, если в соответствии с уставом общества наличие ревизионной комиссии является обязател..." w:history="1">
        <w:r>
          <w:rPr>
            <w:color w:val="0000FF"/>
          </w:rPr>
          <w:t>&lt;1&gt;</w:t>
        </w:r>
      </w:hyperlink>
      <w:r>
        <w:t xml:space="preserve"> Общего</w:t>
      </w:r>
      <w:r>
        <w:t xml:space="preserve"> собрания акционеров </w:t>
      </w:r>
      <w:hyperlink w:anchor="Par353" w:tooltip="&lt;2&gt; Требования к содержанию протокола общего собрания установлены п. 2 ст. 63 Федерального закона от 26.12.1995 N 208-ФЗ &quot;Об акционерных обществах&quot; и п. 4.33 Положения об общих собраниях акционеров (утверждено Банком России 16.11.2018 N 660-П)." w:history="1">
        <w:r>
          <w:rPr>
            <w:color w:val="0000FF"/>
          </w:rPr>
          <w:t>&lt;2&gt;</w:t>
        </w:r>
      </w:hyperlink>
    </w:p>
    <w:p w:rsidR="00000000" w:rsidRDefault="00803F03">
      <w:pPr>
        <w:pStyle w:val="ConsPlusNonformat"/>
        <w:jc w:val="both"/>
      </w:pPr>
      <w:r>
        <w:t xml:space="preserve">                   </w:t>
      </w:r>
      <w:r w:rsidR="002175C9">
        <w:t>Непубличного</w:t>
      </w:r>
      <w:r w:rsidR="002175C9">
        <w:t xml:space="preserve"> Акционерного общества</w:t>
      </w:r>
    </w:p>
    <w:p w:rsidR="00000000" w:rsidRDefault="002175C9">
      <w:pPr>
        <w:pStyle w:val="ConsPlusNonformat"/>
        <w:jc w:val="both"/>
      </w:pPr>
      <w:r>
        <w:t xml:space="preserve">                           "___________________"</w:t>
      </w:r>
    </w:p>
    <w:p w:rsidR="00000000" w:rsidRDefault="002175C9">
      <w:pPr>
        <w:pStyle w:val="ConsPlusNonformat"/>
        <w:jc w:val="both"/>
      </w:pPr>
      <w:r>
        <w:t xml:space="preserve">                              (наименование)</w:t>
      </w:r>
    </w:p>
    <w:p w:rsidR="00000000" w:rsidRDefault="002175C9">
      <w:pPr>
        <w:pStyle w:val="ConsPlusNonformat"/>
        <w:jc w:val="both"/>
      </w:pPr>
    </w:p>
    <w:p w:rsidR="00803F03" w:rsidRDefault="002175C9">
      <w:pPr>
        <w:pStyle w:val="ConsPlusNonformat"/>
        <w:jc w:val="both"/>
      </w:pPr>
      <w:r>
        <w:t xml:space="preserve">      Полное фирменное наименование Общества </w:t>
      </w:r>
      <w:r w:rsidR="00803F03">
        <w:t>–</w:t>
      </w:r>
      <w:r>
        <w:t xml:space="preserve"> </w:t>
      </w:r>
    </w:p>
    <w:p w:rsidR="00803F03" w:rsidRDefault="00803F03">
      <w:pPr>
        <w:pStyle w:val="ConsPlusNonformat"/>
        <w:jc w:val="both"/>
      </w:pPr>
    </w:p>
    <w:p w:rsidR="00000000" w:rsidRDefault="00803F03">
      <w:pPr>
        <w:pStyle w:val="ConsPlusNonformat"/>
        <w:jc w:val="both"/>
      </w:pPr>
      <w:r>
        <w:t xml:space="preserve">      </w:t>
      </w:r>
      <w:r w:rsidR="002175C9">
        <w:t>Непу</w:t>
      </w:r>
      <w:r w:rsidR="002175C9">
        <w:t>бличное</w:t>
      </w:r>
      <w:r>
        <w:t xml:space="preserve"> </w:t>
      </w:r>
      <w:r w:rsidR="002175C9">
        <w:t>Акционерное общество "______________".</w:t>
      </w:r>
    </w:p>
    <w:p w:rsidR="00000000" w:rsidRDefault="002175C9">
      <w:pPr>
        <w:pStyle w:val="ConsPlusNonformat"/>
        <w:jc w:val="both"/>
      </w:pPr>
      <w:r>
        <w:t xml:space="preserve">                                        (наименование)</w:t>
      </w:r>
    </w:p>
    <w:p w:rsidR="00000000" w:rsidRDefault="002175C9">
      <w:pPr>
        <w:pStyle w:val="ConsPlusNormal"/>
      </w:pPr>
    </w:p>
    <w:p w:rsidR="00000000" w:rsidRDefault="002175C9">
      <w:pPr>
        <w:pStyle w:val="ConsPlusNormal"/>
        <w:ind w:firstLine="540"/>
        <w:jc w:val="both"/>
      </w:pPr>
      <w:r>
        <w:t>Место нахождения Общества - ________________________.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Вид Общего собрания </w:t>
      </w:r>
      <w:r w:rsidR="00803F03">
        <w:t>–</w:t>
      </w:r>
      <w:r>
        <w:t xml:space="preserve"> </w:t>
      </w:r>
      <w:proofErr w:type="gramStart"/>
      <w:r>
        <w:t>годово</w:t>
      </w:r>
      <w:r>
        <w:t>е</w:t>
      </w:r>
      <w:proofErr w:type="gramEnd"/>
      <w:r>
        <w:t>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Форма проведения собрания - совместное присутстви</w:t>
      </w:r>
      <w:r>
        <w:t>е акционеров (собрание).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Дата определения (фиксации) лиц, имевших право на участие в общем собрании, - "__"___________ ____ </w:t>
      </w:r>
      <w:proofErr w:type="gramStart"/>
      <w:r>
        <w:t>г</w:t>
      </w:r>
      <w:proofErr w:type="gramEnd"/>
      <w:r>
        <w:t>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Дата проведения собрания - "___"_________ ____ </w:t>
      </w:r>
      <w:proofErr w:type="gramStart"/>
      <w:r>
        <w:t>г</w:t>
      </w:r>
      <w:proofErr w:type="gramEnd"/>
      <w:r>
        <w:t>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Место проведения собрания: __________________________________.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Время начала рег</w:t>
      </w:r>
      <w:r>
        <w:t xml:space="preserve">истрации лиц, имевших право на участие в общем собрании, проведенном в форме собрания, - ___ </w:t>
      </w:r>
      <w:proofErr w:type="gramStart"/>
      <w:r>
        <w:t>ч</w:t>
      </w:r>
      <w:proofErr w:type="gramEnd"/>
      <w:r>
        <w:t xml:space="preserve"> ____ мин.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Время окончания регистрации лиц, имевших право на участие в общем собрании, проведенном в форме собрания, - ___ </w:t>
      </w:r>
      <w:proofErr w:type="gramStart"/>
      <w:r>
        <w:t>ч</w:t>
      </w:r>
      <w:proofErr w:type="gramEnd"/>
      <w:r>
        <w:t xml:space="preserve"> ____ мин.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Время закрытия общего собрания - ____ </w:t>
      </w:r>
      <w:proofErr w:type="gramStart"/>
      <w:r>
        <w:t>ч</w:t>
      </w:r>
      <w:proofErr w:type="gramEnd"/>
      <w:r>
        <w:t xml:space="preserve"> ____ мин.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Время открытия общего собрания - ____ </w:t>
      </w:r>
      <w:proofErr w:type="gramStart"/>
      <w:r>
        <w:t>ч</w:t>
      </w:r>
      <w:proofErr w:type="gramEnd"/>
      <w:r>
        <w:t xml:space="preserve"> ____ мин.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Время начала подсчета голосов - ____ </w:t>
      </w:r>
      <w:proofErr w:type="gramStart"/>
      <w:r>
        <w:t>ч</w:t>
      </w:r>
      <w:proofErr w:type="gramEnd"/>
      <w:r>
        <w:t xml:space="preserve"> ____ мин.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proofErr w:type="gramStart"/>
      <w:r>
        <w:t>Почтовый адрес (адреса), адрес (адреса) электронной почты при проведении общего собрания в форме собрания,</w:t>
      </w:r>
      <w:r>
        <w:t xml:space="preserve"> если голосование по вопросам, включенным в повестку дня общего собрания, могло осуществляться путем направления в общество заполненных бюллетеней, а если общее собрание проводилось с возможностью заполнения электронной формы бюллетеней на сайте в сети Инт</w:t>
      </w:r>
      <w:r>
        <w:t>ернет - также адрес такого сайта в сети Интернет:</w:t>
      </w:r>
      <w:proofErr w:type="gramEnd"/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__________________________________________________________________________ </w:t>
      </w:r>
      <w:hyperlink w:anchor="Par354" w:tooltip="&lt;3&gt; Голосование по вопросам повестки дня общего собрания акционеров может осуществляться бюллетенями для голосования." w:history="1">
        <w:r>
          <w:rPr>
            <w:color w:val="0000FF"/>
          </w:rPr>
          <w:t>&lt;3&gt;</w:t>
        </w:r>
      </w:hyperlink>
      <w:r>
        <w:t>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Присутствовали: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1. ________________________, голосующих акций __________ штук.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lastRenderedPageBreak/>
        <w:t>2. ________________________, голосующих акций __________ штук.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3. ________________________, голосующих акций __________ штук.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ПОВЕСТКА ДНЯ: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1. Об избрании</w:t>
      </w:r>
      <w:r>
        <w:t xml:space="preserve"> Совета директоров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2. Об избрании Ревизионной комиссии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3. Об утвержден</w:t>
      </w:r>
      <w:proofErr w:type="gramStart"/>
      <w:r>
        <w:t>ии ау</w:t>
      </w:r>
      <w:proofErr w:type="gramEnd"/>
      <w:r>
        <w:t>дитора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4. Об утверждении годового отчета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5. Об утверждении бухгалтерской отчетности за ___ год, в том числе отчета о финансовых результатах.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6. О распределении прибыли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7. О выплате дивидендов.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Общее количество   голосов,  которыми  обладают   акционеры - владельцы</w:t>
      </w:r>
    </w:p>
    <w:p w:rsidR="00000000" w:rsidRDefault="002175C9">
      <w:pPr>
        <w:pStyle w:val="ConsPlusNonformat"/>
        <w:jc w:val="both"/>
      </w:pPr>
      <w:proofErr w:type="gramStart"/>
      <w:r>
        <w:t>голосующих акций АО "______________________________________" (далее также -</w:t>
      </w:r>
      <w:proofErr w:type="gramEnd"/>
    </w:p>
    <w:p w:rsidR="00000000" w:rsidRDefault="002175C9">
      <w:pPr>
        <w:pStyle w:val="ConsPlusNonformat"/>
        <w:jc w:val="both"/>
      </w:pPr>
      <w:r>
        <w:t xml:space="preserve">                                (наименов</w:t>
      </w:r>
      <w:r>
        <w:t>ание)</w:t>
      </w:r>
    </w:p>
    <w:p w:rsidR="00000000" w:rsidRDefault="002175C9">
      <w:pPr>
        <w:pStyle w:val="ConsPlusNonformat"/>
        <w:jc w:val="both"/>
      </w:pPr>
      <w:proofErr w:type="gramStart"/>
      <w:r>
        <w:t>Общество), - _____ голосов.</w:t>
      </w:r>
      <w:proofErr w:type="gramEnd"/>
    </w:p>
    <w:p w:rsidR="00000000" w:rsidRDefault="002175C9">
      <w:pPr>
        <w:pStyle w:val="ConsPlusNormal"/>
        <w:ind w:firstLine="540"/>
        <w:jc w:val="both"/>
      </w:pPr>
      <w:r>
        <w:t>Количество голосов, которыми обладают акционеры, принимающие участие в собрании: _______________.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Число голосов, которыми обладают лица, включенные в список лиц, имеющих право на участие в общем собрании, по каждому вопросу повестки дня общего собрания: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первому вопросу - _____________________________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второму вопросу - ___________________</w:t>
      </w:r>
      <w:r>
        <w:t>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третьему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четвертому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пятому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шестому вопросу - ____________________________ голосо</w:t>
      </w:r>
      <w:r>
        <w:t>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седьмому вопросу - ____________________________ голосов.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Число голосов, приходящееся на голосующие акции общества по каждому вопросу повестки дня общего собрания, определенное с учетом положений </w:t>
      </w:r>
      <w:hyperlink r:id="rId7" w:history="1">
        <w:r>
          <w:rPr>
            <w:color w:val="0000FF"/>
          </w:rPr>
          <w:t>п. 4.24</w:t>
        </w:r>
      </w:hyperlink>
      <w:r>
        <w:t xml:space="preserve"> Положения об общих собраниях акционеров от 16.11.2018 N 660-П, утв. Банком России: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первому вопросу - _____________________________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lastRenderedPageBreak/>
        <w:t>по второму вопросу - _____________________________ г</w:t>
      </w:r>
      <w:r>
        <w:t>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третьему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четвертому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пятому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шестому вопросу - ____________________________ голосов;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седьмо</w:t>
      </w:r>
      <w:r>
        <w:t>му вопросу - ____________________________ голосов.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Число голосов, которыми обладают лица, принявшие участие в общем собрании по каждому вопросу повестки дня: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первому вопросу - _____________________________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второму вопросу - _</w:t>
      </w:r>
      <w:r>
        <w:t>____________________________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третьему вопросу - ____________________________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четвертому вопросу - ____________________________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пятому вопросу - ____________________________</w:t>
      </w:r>
      <w:r>
        <w:t xml:space="preserve">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шестому вопросу - ____________________________ голосов, кворум имеется;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по седьмому вопросу - ____________________________ голосов, кворум имеется.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Председатель собрания: 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(Ф.И.О.)</w:t>
      </w:r>
    </w:p>
    <w:p w:rsidR="00000000" w:rsidRDefault="002175C9">
      <w:pPr>
        <w:pStyle w:val="ConsPlusNonformat"/>
        <w:jc w:val="both"/>
      </w:pPr>
      <w:r>
        <w:t xml:space="preserve">    Секретарь собрания: 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(Ф.И.О.)</w:t>
      </w:r>
    </w:p>
    <w:p w:rsidR="00000000" w:rsidRDefault="002175C9">
      <w:pPr>
        <w:pStyle w:val="ConsPlusNonformat"/>
        <w:jc w:val="both"/>
      </w:pPr>
      <w:r>
        <w:t xml:space="preserve">    Приглашенные: 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</w:t>
      </w:r>
      <w:r>
        <w:t xml:space="preserve">    (Ф.И.О.)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Лица, проводившие подсчет голосов </w:t>
      </w:r>
      <w:hyperlink w:anchor="Par357" w:tooltip="&lt;4&gt; В соответствии с пп. 4 п. 4 ст. 181.2 Гражданского кодекса Российской Федерации протокол очного собрания участников должен содержать сведения о лицах, проводивших подсчет голосов." w:history="1">
        <w:r>
          <w:rPr>
            <w:color w:val="0000FF"/>
          </w:rPr>
          <w:t>&lt;4&gt;</w:t>
        </w:r>
      </w:hyperlink>
      <w:r>
        <w:t>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1. ________________________________, паспорт серии ______ N _____ выдан</w:t>
      </w:r>
    </w:p>
    <w:p w:rsidR="00000000" w:rsidRDefault="002175C9">
      <w:pPr>
        <w:pStyle w:val="ConsPlusNonformat"/>
        <w:jc w:val="both"/>
      </w:pPr>
      <w:r>
        <w:t xml:space="preserve">                   (Ф.И.О.)</w:t>
      </w:r>
    </w:p>
    <w:p w:rsidR="00000000" w:rsidRDefault="002175C9">
      <w:pPr>
        <w:pStyle w:val="ConsPlusNonformat"/>
        <w:jc w:val="both"/>
      </w:pPr>
      <w:r>
        <w:t>_________________________ от "__"____________ г.,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</w:t>
      </w:r>
    </w:p>
    <w:p w:rsidR="00000000" w:rsidRDefault="002175C9">
      <w:pPr>
        <w:pStyle w:val="ConsPlusNonformat"/>
        <w:jc w:val="both"/>
      </w:pPr>
      <w:r>
        <w:t>адресу: 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</w:t>
      </w:r>
      <w:r>
        <w:t>__________________________, паспорт серии ______ N _____ выдан</w:t>
      </w:r>
    </w:p>
    <w:p w:rsidR="00000000" w:rsidRDefault="002175C9">
      <w:pPr>
        <w:pStyle w:val="ConsPlusNonformat"/>
        <w:jc w:val="both"/>
      </w:pPr>
      <w:r>
        <w:t xml:space="preserve">                   (Ф.И.О.)</w:t>
      </w:r>
    </w:p>
    <w:p w:rsidR="00000000" w:rsidRDefault="002175C9">
      <w:pPr>
        <w:pStyle w:val="ConsPlusNonformat"/>
        <w:jc w:val="both"/>
      </w:pPr>
      <w:r>
        <w:t>_________________________ от "__"____________ г.,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</w:t>
      </w:r>
    </w:p>
    <w:p w:rsidR="00000000" w:rsidRDefault="002175C9">
      <w:pPr>
        <w:pStyle w:val="ConsPlusNonformat"/>
        <w:jc w:val="both"/>
      </w:pPr>
      <w:r>
        <w:t>адресу: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3. ________________________________</w:t>
      </w:r>
      <w:r>
        <w:t>, паспорт серии ______ N _____ выдан</w:t>
      </w:r>
    </w:p>
    <w:p w:rsidR="00000000" w:rsidRDefault="002175C9">
      <w:pPr>
        <w:pStyle w:val="ConsPlusNonformat"/>
        <w:jc w:val="both"/>
      </w:pPr>
      <w:r>
        <w:t xml:space="preserve">                   (Ф.И.О.)</w:t>
      </w:r>
    </w:p>
    <w:p w:rsidR="00000000" w:rsidRDefault="002175C9">
      <w:pPr>
        <w:pStyle w:val="ConsPlusNonformat"/>
        <w:jc w:val="both"/>
      </w:pPr>
      <w:r>
        <w:t>_________________________ от "__"____________ г., 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</w:t>
      </w:r>
    </w:p>
    <w:p w:rsidR="00000000" w:rsidRDefault="002175C9">
      <w:pPr>
        <w:pStyle w:val="ConsPlusNonformat"/>
        <w:jc w:val="both"/>
      </w:pPr>
      <w:r>
        <w:t>адресу: ________________________________________.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                             СЛУШАЛИ: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1. По  первому  </w:t>
      </w:r>
      <w:r>
        <w:t>вопросу  об   избрании   Совета   директоров   Общества</w:t>
      </w:r>
    </w:p>
    <w:p w:rsidR="00000000" w:rsidRDefault="002175C9">
      <w:pPr>
        <w:pStyle w:val="ConsPlusNonformat"/>
        <w:jc w:val="both"/>
      </w:pPr>
      <w:r>
        <w:t>_____________________________. 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(Ф.И.О.)            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</w:t>
      </w:r>
      <w:r>
        <w:t>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В обсуждении приняли участие: ___________</w:t>
      </w:r>
      <w:r>
        <w:t>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</w:t>
      </w:r>
      <w:r>
        <w:t>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Избрать в Совет директоров Общества следующих лиц: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____________________________________________;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____________________________________________;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____________________________________________.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                             СЛУШАЛИ: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2. По второму вопросу об избрании Ревизионной комиссии Общества</w:t>
      </w:r>
    </w:p>
    <w:p w:rsidR="00000000" w:rsidRDefault="002175C9">
      <w:pPr>
        <w:pStyle w:val="ConsPlusNonformat"/>
        <w:jc w:val="both"/>
      </w:pPr>
      <w:r>
        <w:t>_____________________________. 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(Ф.И.О.)   </w:t>
      </w:r>
      <w:r>
        <w:t xml:space="preserve">          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</w:t>
      </w:r>
      <w:r>
        <w:t>__________________.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</w:t>
      </w:r>
      <w:r>
        <w:t>______.</w:t>
      </w:r>
    </w:p>
    <w:p w:rsidR="00000000" w:rsidRDefault="002175C9">
      <w:pPr>
        <w:pStyle w:val="ConsPlusNonformat"/>
        <w:jc w:val="both"/>
      </w:pPr>
      <w:r>
        <w:t xml:space="preserve">    В обсуждении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lastRenderedPageBreak/>
        <w:t xml:space="preserve">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Избрать в Ревизионную комиссию Общества следующих лиц: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_________________________________________;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</w:t>
      </w:r>
      <w:r>
        <w:t>______________________;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_________________________________________.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СЛУШАЛИ: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3. По   третьему    вопросу    об    утвержден</w:t>
      </w:r>
      <w:proofErr w:type="gramStart"/>
      <w:r>
        <w:t>ии    ау</w:t>
      </w:r>
      <w:proofErr w:type="gramEnd"/>
      <w:r>
        <w:t>дитора    Общества</w:t>
      </w:r>
    </w:p>
    <w:p w:rsidR="00000000" w:rsidRDefault="002175C9">
      <w:pPr>
        <w:pStyle w:val="ConsPlusNonformat"/>
        <w:jc w:val="both"/>
      </w:pPr>
      <w:r>
        <w:t>_____________________________. 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(Ф.И.О.)        </w:t>
      </w:r>
      <w:r>
        <w:t xml:space="preserve">     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____________________________________________________________</w:t>
      </w:r>
      <w:r>
        <w:t>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В обсуждении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</w:t>
      </w:r>
      <w:r>
        <w:t xml:space="preserve"> 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Голосовали:</w:t>
      </w:r>
    </w:p>
    <w:p w:rsidR="00000000" w:rsidRDefault="002175C9">
      <w:pPr>
        <w:pStyle w:val="ConsPlusNonformat"/>
        <w:jc w:val="both"/>
      </w:pPr>
      <w:r>
        <w:t xml:space="preserve">    "за" - _______ голосов,</w:t>
      </w:r>
    </w:p>
    <w:p w:rsidR="00000000" w:rsidRDefault="002175C9">
      <w:pPr>
        <w:pStyle w:val="ConsPlusNonformat"/>
        <w:jc w:val="both"/>
      </w:pPr>
      <w:r>
        <w:t xml:space="preserve">    "против" - ______ голосов,</w:t>
      </w:r>
    </w:p>
    <w:p w:rsidR="00000000" w:rsidRDefault="002175C9">
      <w:pPr>
        <w:pStyle w:val="ConsPlusNonformat"/>
        <w:jc w:val="both"/>
      </w:pPr>
      <w:r>
        <w:t xml:space="preserve">    "воздержались" - _____ голосов.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                           ПОСТАНОВИЛИ: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</w:t>
      </w:r>
      <w:r>
        <w:t xml:space="preserve">  Утвердить аудитором Общества "_______________" ________________________</w:t>
      </w:r>
    </w:p>
    <w:p w:rsidR="00000000" w:rsidRDefault="002175C9">
      <w:pPr>
        <w:pStyle w:val="ConsPlusNonformat"/>
        <w:jc w:val="both"/>
      </w:pPr>
      <w:r>
        <w:t>аудиторскую компанию "______________________", 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(юридический адрес, ОГРН)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                           </w:t>
      </w:r>
      <w:r>
        <w:t xml:space="preserve">  СЛУШАЛИ: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4. По  четвертому  вопросу  об  утверждении  годового  отчета  Общества</w:t>
      </w:r>
    </w:p>
    <w:p w:rsidR="00000000" w:rsidRDefault="002175C9">
      <w:pPr>
        <w:pStyle w:val="ConsPlusNonformat"/>
        <w:jc w:val="both"/>
      </w:pPr>
      <w:r>
        <w:t>_____________________________. 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(Ф.И.О.)                (кратко изложить положения выступления)</w:t>
      </w:r>
    </w:p>
    <w:p w:rsidR="00000000" w:rsidRDefault="002175C9">
      <w:pPr>
        <w:pStyle w:val="ConsPlusNonformat"/>
        <w:jc w:val="both"/>
      </w:pPr>
      <w:r>
        <w:t xml:space="preserve">    Выступали: ___</w:t>
      </w:r>
      <w:r>
        <w:t>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В обсужд</w:t>
      </w:r>
      <w:r>
        <w:t>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</w:t>
      </w:r>
      <w:r>
        <w:t xml:space="preserve">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Утвердить годовой отчет Общества за ________ год.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СЛУШАЛИ: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5. По пятому вопросу об утверждении бухгалтерской отчетности </w:t>
      </w:r>
      <w:proofErr w:type="gramStart"/>
      <w:r>
        <w:t>за</w:t>
      </w:r>
      <w:proofErr w:type="gramEnd"/>
      <w:r>
        <w:t xml:space="preserve"> _______</w:t>
      </w:r>
    </w:p>
    <w:p w:rsidR="00000000" w:rsidRDefault="002175C9">
      <w:pPr>
        <w:pStyle w:val="ConsPlusNonformat"/>
        <w:jc w:val="both"/>
      </w:pPr>
      <w:r>
        <w:t>год, в том числе отчета о финансовых результатах, 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</w:t>
      </w:r>
      <w:r>
        <w:t>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</w:t>
      </w:r>
      <w:r>
        <w:t>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lastRenderedPageBreak/>
        <w:t xml:space="preserve">    В обсуждении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</w:t>
      </w:r>
      <w:r>
        <w:t>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Утвердить бухгалтерскую отчетность за _________ </w:t>
      </w:r>
      <w:proofErr w:type="gramStart"/>
      <w:r>
        <w:t>г</w:t>
      </w:r>
      <w:proofErr w:type="gramEnd"/>
      <w:r>
        <w:t>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СЛУШАЛИ: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6. По    шестому   вопросу    о    распределении   прибыли     Общества</w:t>
      </w:r>
    </w:p>
    <w:p w:rsidR="00000000" w:rsidRDefault="002175C9">
      <w:pPr>
        <w:pStyle w:val="ConsPlusNonformat"/>
        <w:jc w:val="both"/>
      </w:pPr>
      <w:r>
        <w:t>_____________________________. _______________________</w:t>
      </w:r>
      <w:r>
        <w:t>____________________.</w:t>
      </w:r>
    </w:p>
    <w:p w:rsidR="00000000" w:rsidRDefault="002175C9">
      <w:pPr>
        <w:pStyle w:val="ConsPlusNonformat"/>
        <w:jc w:val="both"/>
      </w:pPr>
      <w:r>
        <w:t xml:space="preserve">          (Ф.И.О.)             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</w:t>
      </w:r>
      <w:r>
        <w:t>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</w:t>
      </w:r>
      <w:r>
        <w:t>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В обсуждении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lastRenderedPageBreak/>
        <w:t>Распределить прибыль Общества следующим образом: ____________________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</w:t>
      </w:r>
      <w:r>
        <w:t>________________________________________________________________.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СЛУШАЛИ: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7. По седьмому вопросу о выплате дивидендов 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</w:t>
      </w:r>
      <w:r>
        <w:t>_____.</w:t>
      </w:r>
    </w:p>
    <w:p w:rsidR="00000000" w:rsidRDefault="002175C9">
      <w:pPr>
        <w:pStyle w:val="ConsPlusNonformat"/>
        <w:jc w:val="both"/>
      </w:pPr>
      <w:r>
        <w:t xml:space="preserve">  (кратко изложить положения выступления)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Выступали: ____________________________________________________________</w:t>
      </w:r>
    </w:p>
    <w:p w:rsidR="00000000" w:rsidRDefault="002175C9">
      <w:pPr>
        <w:pStyle w:val="ConsPlusNonformat"/>
        <w:jc w:val="both"/>
      </w:pPr>
      <w:r>
        <w:t xml:space="preserve">                   </w:t>
      </w:r>
      <w:proofErr w:type="gramStart"/>
      <w:r>
        <w:t>(основные положения выступлений (за/против) и имена</w:t>
      </w:r>
      <w:proofErr w:type="gramEnd"/>
    </w:p>
    <w:p w:rsidR="00000000" w:rsidRDefault="002175C9">
      <w:pPr>
        <w:pStyle w:val="ConsPlusNonformat"/>
        <w:jc w:val="both"/>
      </w:pPr>
      <w:r>
        <w:t>___________________________________________________________</w:t>
      </w:r>
      <w:r>
        <w:t>_______________.</w:t>
      </w:r>
    </w:p>
    <w:p w:rsidR="00000000" w:rsidRDefault="002175C9">
      <w:pPr>
        <w:pStyle w:val="ConsPlusNonformat"/>
        <w:jc w:val="both"/>
      </w:pPr>
      <w:r>
        <w:t xml:space="preserve">         выступавших лиц по вопросу повестки дня общего собрания)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Были заданы вопросы:</w:t>
      </w:r>
    </w:p>
    <w:p w:rsidR="00000000" w:rsidRDefault="002175C9">
      <w:pPr>
        <w:pStyle w:val="ConsPlusNonformat"/>
        <w:jc w:val="both"/>
      </w:pPr>
      <w:r>
        <w:t xml:space="preserve">    1.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2. ___________________________________________________________________.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В обсуждении приняли участие: ________________________________________.</w:t>
      </w:r>
    </w:p>
    <w:p w:rsidR="00000000" w:rsidRDefault="002175C9">
      <w:pPr>
        <w:pStyle w:val="ConsPlusNonformat"/>
        <w:jc w:val="both"/>
      </w:pPr>
      <w:r>
        <w:t xml:space="preserve">                                                    (Ф.И.О.)</w:t>
      </w:r>
    </w:p>
    <w:p w:rsidR="00000000" w:rsidRDefault="002175C9">
      <w:pPr>
        <w:pStyle w:val="ConsPlusNonformat"/>
        <w:jc w:val="both"/>
      </w:pPr>
      <w:r>
        <w:t>________________________________________.</w:t>
      </w:r>
    </w:p>
    <w:p w:rsidR="00000000" w:rsidRDefault="002175C9">
      <w:pPr>
        <w:pStyle w:val="ConsPlusNonformat"/>
        <w:jc w:val="both"/>
      </w:pPr>
      <w:r>
        <w:t xml:space="preserve"> </w:t>
      </w:r>
      <w:r>
        <w:t xml:space="preserve">               (Ф.И.О.)</w:t>
      </w:r>
    </w:p>
    <w:p w:rsidR="00000000" w:rsidRDefault="002175C9">
      <w:pPr>
        <w:pStyle w:val="ConsPlusNonformat"/>
        <w:jc w:val="both"/>
      </w:pPr>
      <w:r>
        <w:t xml:space="preserve">    Вариант. Вопросов задано не было.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Голосовали: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"за" - _______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"против" - ______ голосов,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"воздержались" - _____ голосов.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Решение </w:t>
      </w:r>
      <w:proofErr w:type="gramStart"/>
      <w:r>
        <w:t>принято</w:t>
      </w:r>
      <w:proofErr w:type="gramEnd"/>
      <w:r>
        <w:t>/не принято.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center"/>
      </w:pPr>
      <w:r>
        <w:t>ПОСТАНОВИЛИ: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Не выплачивать дивиденды за ____ год и направить прибы</w:t>
      </w:r>
      <w:r>
        <w:t>ль на развитие Общества.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Все вопросы повестки дня рассмотрены.</w:t>
      </w:r>
    </w:p>
    <w:p w:rsidR="00000000" w:rsidRDefault="002175C9">
      <w:pPr>
        <w:pStyle w:val="ConsPlusNormal"/>
        <w:ind w:firstLine="540"/>
        <w:jc w:val="both"/>
      </w:pPr>
    </w:p>
    <w:p w:rsidR="00000000" w:rsidRDefault="002175C9">
      <w:pPr>
        <w:pStyle w:val="ConsPlusNormal"/>
        <w:ind w:firstLine="540"/>
        <w:jc w:val="both"/>
      </w:pPr>
      <w:r>
        <w:t xml:space="preserve">"Против" по ____ вопросу повестки дня проголосовали </w:t>
      </w:r>
      <w:hyperlink w:anchor="Par358" w:tooltip="&lt;5&gt; В соответствии с пп. 5 п. 4 ст. 181.2 Гражданского кодекса Российской Федерации в протоколе о результатах очного голосования должны быть указаны сведения о лицах, голосовавших против принятия решения собрания и потребовавших внести запись об этом в протокол." w:history="1">
        <w:r>
          <w:rPr>
            <w:color w:val="0000FF"/>
          </w:rPr>
          <w:t>&lt;5&gt;</w:t>
        </w:r>
      </w:hyperlink>
      <w:r>
        <w:t>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_____________________________________;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______________________________________ (наименование/Ф.И.О., </w:t>
      </w:r>
      <w:r>
        <w:t>иные сведения).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Дата составления протокола: "___"_________ ____ г. </w:t>
      </w:r>
      <w:hyperlink w:anchor="Par359" w:tooltip="&lt;6&gt; Протокол общего собрания акционеров составляется не позднее трех рабочих дней после закрытия общего собрания акционеров в двух экземплярах (п. 1 ст. 63 Федерального закона от 26.12.1995 N 208-ФЗ &quot;Об акционерных обществах&quot;)." w:history="1">
        <w:r>
          <w:rPr>
            <w:color w:val="0000FF"/>
          </w:rPr>
          <w:t>&lt;6&gt;</w:t>
        </w:r>
      </w:hyperlink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К протоколу Общ</w:t>
      </w:r>
      <w:r>
        <w:t>его собрания приобщаются: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lastRenderedPageBreak/>
        <w:t>- протокол счетной комиссии об итогах голосования на Общем собрании;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- документы, принятые или утвержденные решениями Общего собрания.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nformat"/>
        <w:jc w:val="both"/>
      </w:pPr>
      <w:r>
        <w:t xml:space="preserve">    Председатель собрания: ____________/___________</w:t>
      </w:r>
    </w:p>
    <w:p w:rsidR="00000000" w:rsidRDefault="002175C9">
      <w:pPr>
        <w:pStyle w:val="ConsPlusNonformat"/>
        <w:jc w:val="both"/>
      </w:pPr>
      <w:r>
        <w:t xml:space="preserve">                              (Ф.И.О.)   (</w:t>
      </w:r>
      <w:r>
        <w:t>подпись)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Секретарь собрания: ____________/_______________ </w:t>
      </w:r>
      <w:hyperlink w:anchor="Par360" w:tooltip="&lt;7&gt; Согласно пп. 2 п. 3 ст. 67.1 Гражданского кодекса Российской Федерации принятие общим собранием участников хозяйственного общества решения посредством очного голосования и состав участников общества, присутствовавших при его принятии, подтверждаются в отношении непубличного акционерного общества путем нотариального удостоверения или удостоверения лицом, осуществляющим ведение реестра акционеров такого общества и выполняющим функции счетной комиссии." w:history="1">
        <w:r>
          <w:rPr>
            <w:color w:val="0000FF"/>
          </w:rPr>
          <w:t>&lt;7&gt;</w:t>
        </w:r>
      </w:hyperlink>
    </w:p>
    <w:p w:rsidR="00000000" w:rsidRDefault="002175C9">
      <w:pPr>
        <w:pStyle w:val="ConsPlusNonformat"/>
        <w:jc w:val="both"/>
      </w:pPr>
      <w:r>
        <w:t xml:space="preserve">                          (Ф.И.О.)      (подпись)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Лица, проводившие подсчет голосов </w:t>
      </w:r>
      <w:hyperlink w:anchor="Par357" w:tooltip="&lt;4&gt; В соответствии с пп. 4 п. 4 ст. 181.2 Гражданского кодекса Российской Федерации протокол очного собрания участников должен содержать сведения о лицах, проводивших подсчет голосов." w:history="1">
        <w:r>
          <w:rPr>
            <w:color w:val="0000FF"/>
          </w:rPr>
          <w:t>&lt;4&gt;</w:t>
        </w:r>
      </w:hyperlink>
      <w:r>
        <w:t>: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______________/_____________</w:t>
      </w:r>
    </w:p>
    <w:p w:rsidR="00000000" w:rsidRDefault="002175C9">
      <w:pPr>
        <w:pStyle w:val="ConsPlusNonformat"/>
        <w:jc w:val="both"/>
      </w:pPr>
      <w:r>
        <w:t xml:space="preserve">       (подпись)     (Ф.И.О.)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______________/_____________</w:t>
      </w:r>
    </w:p>
    <w:p w:rsidR="00000000" w:rsidRDefault="002175C9">
      <w:pPr>
        <w:pStyle w:val="ConsPlusNonformat"/>
        <w:jc w:val="both"/>
      </w:pPr>
      <w:r>
        <w:t xml:space="preserve">       (подпись)     (Ф.И.О.)</w:t>
      </w:r>
    </w:p>
    <w:p w:rsidR="00000000" w:rsidRDefault="002175C9">
      <w:pPr>
        <w:pStyle w:val="ConsPlusNonformat"/>
        <w:jc w:val="both"/>
      </w:pPr>
    </w:p>
    <w:p w:rsidR="00000000" w:rsidRDefault="002175C9">
      <w:pPr>
        <w:pStyle w:val="ConsPlusNonformat"/>
        <w:jc w:val="both"/>
      </w:pPr>
      <w:r>
        <w:t xml:space="preserve">    ______________/_____________</w:t>
      </w:r>
    </w:p>
    <w:p w:rsidR="00000000" w:rsidRDefault="002175C9">
      <w:pPr>
        <w:pStyle w:val="ConsPlusNonformat"/>
        <w:jc w:val="both"/>
      </w:pPr>
      <w:r>
        <w:t xml:space="preserve">   </w:t>
      </w:r>
      <w:r>
        <w:t xml:space="preserve">    (подпись</w:t>
      </w:r>
      <w:proofErr w:type="gramStart"/>
      <w:r>
        <w:t xml:space="preserve">    )</w:t>
      </w:r>
      <w:proofErr w:type="gramEnd"/>
      <w:r>
        <w:t xml:space="preserve"> (Ф.И.О.)</w:t>
      </w:r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ind w:firstLine="540"/>
        <w:jc w:val="both"/>
      </w:pPr>
      <w:r>
        <w:t>--------------------------------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0" w:name="Par352"/>
      <w:bookmarkEnd w:id="0"/>
      <w:r>
        <w:t>&lt;1&gt; Общество обязано ежегодно проводить годовое общее собрание акционеров. Годовое общее собрание акционеров проводится в сроки, устанавливаемые уставом общес</w:t>
      </w:r>
      <w:r>
        <w:t xml:space="preserve">тва, но не ранее чем через два месяца и не позднее чем через шесть месяцев после окончания финансового года. </w:t>
      </w:r>
      <w:proofErr w:type="gramStart"/>
      <w:r>
        <w:t xml:space="preserve">На годовом общем собрании акционеров должны решаться вопросы об избрании совета директоров (наблюдательного совета) общества, ревизионной комиссии </w:t>
      </w:r>
      <w:r>
        <w:t xml:space="preserve">общества, если в соответствии с уставом общества наличие ревизионной комиссии является обязательным, утверждении аудитора общества, вопросы, предусмотренные </w:t>
      </w:r>
      <w:hyperlink r:id="rId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 и </w:t>
      </w:r>
      <w:hyperlink r:id="rId9" w:history="1">
        <w:r>
          <w:rPr>
            <w:color w:val="0000FF"/>
          </w:rPr>
          <w:t>11.1 п. 1 ст. 48</w:t>
        </w:r>
      </w:hyperlink>
      <w:r>
        <w:t xml:space="preserve"> Федерального закона "Об акционерных обществах", а также могут решаться иные вопросы, отнесенные к компетенции общ</w:t>
      </w:r>
      <w:r>
        <w:t>его собрания акционеров (</w:t>
      </w:r>
      <w:hyperlink r:id="rId10" w:history="1">
        <w:r>
          <w:rPr>
            <w:color w:val="0000FF"/>
          </w:rPr>
          <w:t>п</w:t>
        </w:r>
        <w:proofErr w:type="gramEnd"/>
        <w:r>
          <w:rPr>
            <w:color w:val="0000FF"/>
          </w:rPr>
          <w:t xml:space="preserve">. </w:t>
        </w:r>
        <w:proofErr w:type="gramStart"/>
        <w:r>
          <w:rPr>
            <w:color w:val="0000FF"/>
          </w:rPr>
          <w:t>1 ст. 47</w:t>
        </w:r>
      </w:hyperlink>
      <w:r>
        <w:t xml:space="preserve"> Федерального закона от 26.12.1995 N 208-ФЗ "Об акционерных обществах").</w:t>
      </w:r>
      <w:proofErr w:type="gramEnd"/>
    </w:p>
    <w:p w:rsidR="00000000" w:rsidRDefault="002175C9">
      <w:pPr>
        <w:pStyle w:val="ConsPlusNormal"/>
        <w:spacing w:before="240"/>
        <w:ind w:firstLine="540"/>
        <w:jc w:val="both"/>
      </w:pPr>
      <w:bookmarkStart w:id="1" w:name="Par353"/>
      <w:bookmarkEnd w:id="1"/>
      <w:r>
        <w:t xml:space="preserve">&lt;2&gt; Требования к содержанию протокола общего собрания установлены </w:t>
      </w:r>
      <w:hyperlink r:id="rId11" w:history="1">
        <w:r>
          <w:rPr>
            <w:color w:val="0000FF"/>
          </w:rPr>
          <w:t>п. 2 ст. 63</w:t>
        </w:r>
      </w:hyperlink>
      <w:r>
        <w:t xml:space="preserve"> Федерального закона от 26.12.1995 N 208-ФЗ "Об акционерных обществах" </w:t>
      </w:r>
      <w:r>
        <w:t xml:space="preserve">и </w:t>
      </w:r>
      <w:hyperlink r:id="rId12" w:history="1">
        <w:r>
          <w:rPr>
            <w:color w:val="0000FF"/>
          </w:rPr>
          <w:t>п. 4.33</w:t>
        </w:r>
      </w:hyperlink>
      <w:r>
        <w:t xml:space="preserve"> Положения об общих собраниях акционеров (утверждено Банком России 16.11.2018 N 660-П).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2" w:name="Par354"/>
      <w:bookmarkEnd w:id="2"/>
      <w:r>
        <w:t>&lt;3&gt; Голосование по вопросам повестки дн</w:t>
      </w:r>
      <w:r>
        <w:t>я общего собрания акционеров может осуществляться бюллетенями для голосования.</w:t>
      </w:r>
    </w:p>
    <w:p w:rsidR="00000000" w:rsidRDefault="002175C9">
      <w:pPr>
        <w:pStyle w:val="ConsPlusNormal"/>
        <w:spacing w:before="240"/>
        <w:ind w:firstLine="540"/>
        <w:jc w:val="both"/>
      </w:pPr>
      <w:r>
        <w:t xml:space="preserve">Голосование по вопросам </w:t>
      </w:r>
      <w:proofErr w:type="gramStart"/>
      <w:r>
        <w:t>повестки дня общего собрания акционеров публичного общества</w:t>
      </w:r>
      <w:proofErr w:type="gramEnd"/>
      <w:r>
        <w:t xml:space="preserve"> или непубличного общества с числом акционеров - владельцев голосующих акций 50 и более, а так</w:t>
      </w:r>
      <w:r>
        <w:t>же голосование по вопросам повестки дня общего собрания акционеров, проводимого в форме заочного голосования, должно осуществляться бюллетенями для голосования.</w:t>
      </w:r>
    </w:p>
    <w:p w:rsidR="00000000" w:rsidRDefault="002175C9">
      <w:pPr>
        <w:pStyle w:val="ConsPlusNormal"/>
        <w:spacing w:before="240"/>
        <w:ind w:firstLine="540"/>
        <w:jc w:val="both"/>
      </w:pPr>
      <w:proofErr w:type="gramStart"/>
      <w:r>
        <w:t>К голосованию бюллетенями приравнивается получение регистратором общества сообщений о волеизъяв</w:t>
      </w:r>
      <w:r>
        <w:t xml:space="preserve">лении лиц, которые имеют право на участие в общем собрании акционеров, не зарегистрированы в реестре акционеров общества и в соответствии с требованиями </w:t>
      </w:r>
      <w:r>
        <w:lastRenderedPageBreak/>
        <w:t>законодательства Российской Федерации о ценных бумагах дали лицам, осуществляющим учет их прав на акции</w:t>
      </w:r>
      <w:r>
        <w:t>, указания (инструкции) о голосовании (</w:t>
      </w:r>
      <w:hyperlink r:id="rId13" w:history="1">
        <w:r>
          <w:rPr>
            <w:color w:val="0000FF"/>
          </w:rPr>
          <w:t>п. 1 ст. 60</w:t>
        </w:r>
      </w:hyperlink>
      <w:r>
        <w:t xml:space="preserve"> Федерального закона от 26.12.1995 N 208-ФЗ "Об</w:t>
      </w:r>
      <w:proofErr w:type="gramEnd"/>
      <w:r>
        <w:t xml:space="preserve"> акционерных </w:t>
      </w:r>
      <w:proofErr w:type="gramStart"/>
      <w:r>
        <w:t>обществах</w:t>
      </w:r>
      <w:proofErr w:type="gramEnd"/>
      <w:r>
        <w:t>").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3" w:name="Par357"/>
      <w:bookmarkEnd w:id="3"/>
      <w:r>
        <w:t>&lt;4</w:t>
      </w:r>
      <w:proofErr w:type="gramStart"/>
      <w:r>
        <w:t>&gt; В</w:t>
      </w:r>
      <w:proofErr w:type="gramEnd"/>
      <w:r>
        <w:t xml:space="preserve"> соответств</w:t>
      </w:r>
      <w:r>
        <w:t xml:space="preserve">ии с </w:t>
      </w:r>
      <w:hyperlink r:id="rId1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4 ст. 181.2</w:t>
        </w:r>
      </w:hyperlink>
      <w:r>
        <w:t xml:space="preserve"> Гражданского кодекса Российской Федерации протокол очного собрания участников должен содержать сведения о лицах, проводивших </w:t>
      </w:r>
      <w:r>
        <w:t>подсчет голосов.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4" w:name="Par358"/>
      <w:bookmarkEnd w:id="4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4 ст. 181.2</w:t>
        </w:r>
      </w:hyperlink>
      <w:r>
        <w:t xml:space="preserve"> Гражданского кодекса Российской Федерации в протоколе о результатах очного голос</w:t>
      </w:r>
      <w:r>
        <w:t>ования должны быть указаны сведения о лицах, голосовавших против принятия решения собрания и потребовавших внести запись об этом в протокол.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5" w:name="Par359"/>
      <w:bookmarkEnd w:id="5"/>
      <w:r>
        <w:t>&lt;6&gt; Протокол общего собрания акционеров составляется не позднее трех рабочих дней после закрытия общего</w:t>
      </w:r>
      <w:r>
        <w:t xml:space="preserve"> собрания акционеров в двух экземплярах (</w:t>
      </w:r>
      <w:hyperlink r:id="rId16" w:history="1">
        <w:r>
          <w:rPr>
            <w:color w:val="0000FF"/>
          </w:rPr>
          <w:t>п. 1 ст. 63</w:t>
        </w:r>
      </w:hyperlink>
      <w:r>
        <w:t xml:space="preserve"> Федерального закона от 26.12.1995 N 208-ФЗ "Об акционерных обществах").</w:t>
      </w:r>
    </w:p>
    <w:p w:rsidR="00000000" w:rsidRDefault="002175C9">
      <w:pPr>
        <w:pStyle w:val="ConsPlusNormal"/>
        <w:spacing w:before="240"/>
        <w:ind w:firstLine="540"/>
        <w:jc w:val="both"/>
      </w:pPr>
      <w:bookmarkStart w:id="6" w:name="Par360"/>
      <w:bookmarkEnd w:id="6"/>
      <w:proofErr w:type="gramStart"/>
      <w:r>
        <w:t>&lt;7&gt; Согласн</w:t>
      </w:r>
      <w:r>
        <w:t xml:space="preserve">о </w:t>
      </w:r>
      <w:hyperlink r:id="rId1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3 ст. 67.1</w:t>
        </w:r>
      </w:hyperlink>
      <w:r>
        <w:t xml:space="preserve"> Гражданского кодекса Российской Федерации принятие общим собранием участников хозяйственного общества решения посредством очного</w:t>
      </w:r>
      <w:r>
        <w:t xml:space="preserve"> голосования и состав участников общества, присутствовавших при его принятии, подтверждаются в отношении непубличного акционерного общества путем нотариального удостоверения или удостоверения лицом, осуществляющим ведение реестра акционеров такого общества</w:t>
      </w:r>
      <w:r>
        <w:t xml:space="preserve"> и выполняющим функции счетной комиссии.</w:t>
      </w:r>
      <w:proofErr w:type="gramEnd"/>
    </w:p>
    <w:p w:rsidR="00000000" w:rsidRDefault="002175C9">
      <w:pPr>
        <w:pStyle w:val="ConsPlusNormal"/>
        <w:jc w:val="both"/>
      </w:pPr>
    </w:p>
    <w:p w:rsidR="00000000" w:rsidRDefault="002175C9">
      <w:pPr>
        <w:pStyle w:val="ConsPlusNormal"/>
        <w:jc w:val="both"/>
      </w:pPr>
    </w:p>
    <w:p w:rsidR="002175C9" w:rsidRDefault="002175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7" w:name="_GoBack"/>
      <w:bookmarkEnd w:id="7"/>
    </w:p>
    <w:sectPr w:rsidR="002175C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C9" w:rsidRDefault="002175C9">
      <w:pPr>
        <w:spacing w:after="0" w:line="240" w:lineRule="auto"/>
      </w:pPr>
      <w:r>
        <w:separator/>
      </w:r>
    </w:p>
  </w:endnote>
  <w:endnote w:type="continuationSeparator" w:id="0">
    <w:p w:rsidR="002175C9" w:rsidRDefault="0021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175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03F03">
            <w:rPr>
              <w:sz w:val="20"/>
              <w:szCs w:val="20"/>
            </w:rPr>
            <w:fldChar w:fldCharType="separate"/>
          </w:r>
          <w:r w:rsidR="00803F0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03F03">
            <w:rPr>
              <w:sz w:val="20"/>
              <w:szCs w:val="20"/>
            </w:rPr>
            <w:fldChar w:fldCharType="separate"/>
          </w:r>
          <w:r w:rsidR="00803F03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175C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175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03F03">
            <w:rPr>
              <w:sz w:val="20"/>
              <w:szCs w:val="20"/>
            </w:rPr>
            <w:fldChar w:fldCharType="separate"/>
          </w:r>
          <w:r w:rsidR="00803F03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03F03">
            <w:rPr>
              <w:sz w:val="20"/>
              <w:szCs w:val="20"/>
            </w:rPr>
            <w:fldChar w:fldCharType="separate"/>
          </w:r>
          <w:r w:rsidR="00803F03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175C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C9" w:rsidRDefault="002175C9">
      <w:pPr>
        <w:spacing w:after="0" w:line="240" w:lineRule="auto"/>
      </w:pPr>
      <w:r>
        <w:separator/>
      </w:r>
    </w:p>
  </w:footnote>
  <w:footnote w:type="continuationSeparator" w:id="0">
    <w:p w:rsidR="002175C9" w:rsidRDefault="0021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center"/>
          </w:pPr>
        </w:p>
        <w:p w:rsidR="00000000" w:rsidRDefault="002175C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 w:rsidP="00803F0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2175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175C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>
          <w:pPr>
            <w:pStyle w:val="ConsPlusNormal"/>
            <w:jc w:val="center"/>
          </w:pPr>
        </w:p>
        <w:p w:rsidR="00000000" w:rsidRDefault="002175C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175C9" w:rsidP="00803F0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2175C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175C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03"/>
    <w:rsid w:val="002175C9"/>
    <w:rsid w:val="0080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3F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F03"/>
  </w:style>
  <w:style w:type="paragraph" w:styleId="a5">
    <w:name w:val="footer"/>
    <w:basedOn w:val="a"/>
    <w:link w:val="a6"/>
    <w:uiPriority w:val="99"/>
    <w:unhideWhenUsed/>
    <w:rsid w:val="00803F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3F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F03"/>
  </w:style>
  <w:style w:type="paragraph" w:styleId="a5">
    <w:name w:val="footer"/>
    <w:basedOn w:val="a"/>
    <w:link w:val="a6"/>
    <w:uiPriority w:val="99"/>
    <w:unhideWhenUsed/>
    <w:rsid w:val="00803F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7762&amp;date=26.06.2020&amp;dst=101316&amp;fld=134" TargetMode="External"/><Relationship Id="rId13" Type="http://schemas.openxmlformats.org/officeDocument/2006/relationships/hyperlink" Target="https://login.consultant.ru/link/?req=doc&amp;base=LAW&amp;n=327762&amp;date=26.06.2020&amp;dst=416&amp;f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315800&amp;date=26.06.2020&amp;dst=100166&amp;fld=134" TargetMode="External"/><Relationship Id="rId12" Type="http://schemas.openxmlformats.org/officeDocument/2006/relationships/hyperlink" Target="https://login.consultant.ru/link/?req=doc&amp;base=LAW&amp;n=315800&amp;date=26.06.2020&amp;dst=100192&amp;fld=134" TargetMode="External"/><Relationship Id="rId17" Type="http://schemas.openxmlformats.org/officeDocument/2006/relationships/hyperlink" Target="https://login.consultant.ru/link/?req=doc&amp;base=LAW&amp;n=340325&amp;date=26.06.2020&amp;dst=1444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27762&amp;date=26.06.2020&amp;dst=101174&amp;f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7762&amp;date=26.06.2020&amp;dst=100541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0325&amp;date=26.06.2020&amp;dst=425&amp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7762&amp;date=26.06.2020&amp;dst=100370&amp;f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7762&amp;date=26.06.2020&amp;dst=101317&amp;fld=134" TargetMode="External"/><Relationship Id="rId14" Type="http://schemas.openxmlformats.org/officeDocument/2006/relationships/hyperlink" Target="https://login.consultant.ru/link/?req=doc&amp;base=LAW&amp;n=340325&amp;date=26.06.2020&amp;dst=424&amp;f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3269</Words>
  <Characters>18639</Characters>
  <Application>Microsoft Office Word</Application>
  <DocSecurity>2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Протокол годового общего собрания акционеров (непубличного) акционерного общества(Подготовлен для системы КонсультантПлюс, 2020)</vt:lpstr>
    </vt:vector>
  </TitlesOfParts>
  <Company>КонсультантПлюс Версия 4018.00.50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годового общего собрания акционеров (непубличного) акционерного общества(Подготовлен для системы КонсультантПлюс, 2020)</dc:title>
  <dc:creator>Alena</dc:creator>
  <cp:lastModifiedBy>Alena</cp:lastModifiedBy>
  <cp:revision>2</cp:revision>
  <dcterms:created xsi:type="dcterms:W3CDTF">2020-06-26T09:17:00Z</dcterms:created>
  <dcterms:modified xsi:type="dcterms:W3CDTF">2020-06-26T09:17:00Z</dcterms:modified>
</cp:coreProperties>
</file>