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contextualSpacing w:val="0"/>
        <w:jc w:val="right"/>
        <w:rPr>
          <w:smallCaps w:val="0"/>
        </w:rPr>
      </w:pPr>
      <w:r w:rsidDel="00000000" w:rsidR="00000000" w:rsidRPr="00000000">
        <w:rPr>
          <w:smallCaps w:val="0"/>
          <w:sz w:val="22"/>
          <w:szCs w:val="22"/>
          <w:rtl w:val="0"/>
        </w:rPr>
        <w:t xml:space="preserve">Приложение</w:t>
        <w:br w:type="textWrapping"/>
        <w:t xml:space="preserve">к Положению о подготовке и размещении</w:t>
        <w:br w:type="textWrapping"/>
        <w:t xml:space="preserve">в единой информационной системе</w:t>
        <w:br w:type="textWrapping"/>
        <w:t xml:space="preserve">в сфере закупок отчета об исполнении</w:t>
        <w:br w:type="textWrapping"/>
        <w:t xml:space="preserve">государственного (муниципального)</w:t>
        <w:br w:type="textWrapping"/>
        <w:t xml:space="preserve">контракта и (или) о результатах</w:t>
        <w:br w:type="textWrapping"/>
        <w:t xml:space="preserve">отдельного этапа его исполнения</w:t>
      </w:r>
      <w:r w:rsidDel="00000000" w:rsidR="00000000" w:rsidRPr="00000000">
        <w:rPr>
          <w:sz w:val="22"/>
          <w:szCs w:val="22"/>
          <w:rtl w:val="0"/>
        </w:rPr>
        <w:t xml:space="preserve"> </w:t>
        <w:br w:type="textWrapping"/>
      </w:r>
      <w:r w:rsidDel="00000000" w:rsidR="00000000" w:rsidRPr="00000000">
        <w:rPr>
          <w:smallCaps w:val="0"/>
          <w:rtl w:val="0"/>
        </w:rPr>
        <w:t xml:space="preserve">(в ред. Постановления Правительства РФ</w:t>
        <w:br w:type="textWrapping"/>
        <w:t xml:space="preserve">от 21.11.2015 № 1250)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contextualSpacing w:val="0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ФОРМА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jc w:val="center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отчета об исполнении государственного (муниципального) контракта</w:t>
      </w:r>
    </w:p>
    <w:tbl>
      <w:tblPr>
        <w:tblStyle w:val="Table1"/>
        <w:tblW w:w="1128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38"/>
        <w:gridCol w:w="453.9999999999998"/>
        <w:gridCol w:w="283.9999999999998"/>
        <w:gridCol w:w="1587.9999999999995"/>
        <w:gridCol w:w="425"/>
        <w:gridCol w:w="397.00000000000045"/>
        <w:gridCol w:w="397.00000000000045"/>
        <w:tblGridChange w:id="0">
          <w:tblGrid>
            <w:gridCol w:w="7738"/>
            <w:gridCol w:w="453.9999999999998"/>
            <w:gridCol w:w="283.9999999999998"/>
            <w:gridCol w:w="1587.9999999999995"/>
            <w:gridCol w:w="425"/>
            <w:gridCol w:w="397.00000000000045"/>
            <w:gridCol w:w="397.00000000000045"/>
          </w:tblGrid>
        </w:tblGridChange>
      </w:tblGrid>
      <w:tr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right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0"/>
                <w:sz w:val="28"/>
                <w:szCs w:val="28"/>
                <w:rtl w:val="0"/>
              </w:rPr>
              <w:t xml:space="preserve">и (или) о результатах отдельного этапа его исполнения от “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0"/>
                <w:sz w:val="28"/>
                <w:szCs w:val="28"/>
                <w:rtl w:val="0"/>
              </w:rPr>
              <w:t xml:space="preserve">”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right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0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contextualSpacing w:val="0"/>
              <w:rPr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b w:val="1"/>
                <w:smallCaps w:val="0"/>
                <w:sz w:val="28"/>
                <w:szCs w:val="28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contextualSpacing w:val="0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9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5"/>
        <w:gridCol w:w="7540.999999999999"/>
        <w:tblGridChange w:id="0">
          <w:tblGrid>
            <w:gridCol w:w="7655"/>
            <w:gridCol w:w="7540.999999999999"/>
          </w:tblGrid>
        </w:tblGridChange>
      </w:tblGrid>
      <w:tr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Организационно-правовая форма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публично-правового образования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Местонахождение (адрес), телефон, адрес электронной почты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0" w:lineRule="auto"/>
        <w:ind w:left="57" w:firstLine="0"/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Вид документа (базовый, измененный)</w:t>
      </w:r>
    </w:p>
    <w:tbl>
      <w:tblPr>
        <w:tblStyle w:val="Table3"/>
        <w:tblW w:w="7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2"/>
        <w:gridCol w:w="5103"/>
        <w:tblGridChange w:id="0">
          <w:tblGrid>
            <w:gridCol w:w="2552"/>
            <w:gridCol w:w="5103"/>
          </w:tblGrid>
        </w:tblGridChange>
      </w:tblGrid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Дата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по ОКПО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ИНН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КПП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по ОКОПФ/ОКФС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по ОКТМО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изменения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contextualSpacing w:val="0"/>
        <w:jc w:val="center"/>
        <w:rPr>
          <w:smallCaps w:val="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sz w:val="26"/>
          <w:szCs w:val="26"/>
          <w:rtl w:val="0"/>
        </w:rPr>
        <w:t xml:space="preserve">I. Сведения о контракте</w:t>
      </w:r>
    </w:p>
    <w:tbl>
      <w:tblPr>
        <w:tblStyle w:val="Table4"/>
        <w:tblW w:w="15195.99999999999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5"/>
        <w:gridCol w:w="1531.0000000000002"/>
        <w:gridCol w:w="2551.999999999999"/>
        <w:gridCol w:w="4138.999999999998"/>
        <w:gridCol w:w="1917.9999999999995"/>
        <w:gridCol w:w="2050.999999999999"/>
        <w:tblGridChange w:id="0">
          <w:tblGrid>
            <w:gridCol w:w="3005"/>
            <w:gridCol w:w="1531.0000000000002"/>
            <w:gridCol w:w="2551.999999999999"/>
            <w:gridCol w:w="4138.999999999998"/>
            <w:gridCol w:w="1917.9999999999995"/>
            <w:gridCol w:w="2050.999999999999"/>
          </w:tblGrid>
        </w:tblGridChange>
      </w:tblGrid>
      <w:tr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Идентификационный</w:t>
              <w:br w:type="textWrapping"/>
              <w:t xml:space="preserve">код закупки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Номер контракта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Номер реестровой записи из реестра контрактов </w:t>
              <w:br w:type="textWrapping"/>
              <w:t xml:space="preserve">в отношении заключенного контракта</w:t>
            </w:r>
          </w:p>
        </w:tc>
        <w:tc>
          <w:tcPr>
            <w:gridSpan w:val="2"/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предмета контракта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Источники финансового обеспечения контракта</w:t>
            </w:r>
          </w:p>
        </w:tc>
      </w:tr>
      <w:tr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товара, работы, услуги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код по ОКПД2</w:t>
            </w:r>
          </w:p>
        </w:tc>
        <w:tc>
          <w:tcPr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6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480" w:lineRule="auto"/>
        <w:contextualSpacing w:val="0"/>
        <w:jc w:val="center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II. Сведения о поставщике (подрядчике, исполнителе)</w:t>
      </w:r>
    </w:p>
    <w:tbl>
      <w:tblPr>
        <w:tblStyle w:val="Table5"/>
        <w:tblW w:w="15194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2"/>
        <w:gridCol w:w="2372"/>
        <w:gridCol w:w="2371.999999999999"/>
        <w:gridCol w:w="1346.0000000000002"/>
        <w:gridCol w:w="1346.9999999999993"/>
        <w:gridCol w:w="1345.999999999999"/>
        <w:gridCol w:w="1347.0000000000005"/>
        <w:gridCol w:w="1345.999999999999"/>
        <w:gridCol w:w="1347.0000000000005"/>
        <w:tblGridChange w:id="0">
          <w:tblGrid>
            <w:gridCol w:w="2372"/>
            <w:gridCol w:w="2372"/>
            <w:gridCol w:w="2371.999999999999"/>
            <w:gridCol w:w="1346.0000000000002"/>
            <w:gridCol w:w="1346.9999999999993"/>
            <w:gridCol w:w="1345.999999999999"/>
            <w:gridCol w:w="1347.0000000000005"/>
            <w:gridCol w:w="1345.999999999999"/>
            <w:gridCol w:w="1347.0000000000005"/>
          </w:tblGrid>
        </w:tblGridChange>
      </w:tblGrid>
      <w:tr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поставщика (подрядчика, исполнителя)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Организационно-</w:t>
              <w:br w:type="textWrapping"/>
              <w:t xml:space="preserve">правовая форма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Местонахождение (место жительства), адрес, телефон, адрес электронной почты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По ОКОПФ/</w:t>
              <w:br w:type="textWrapping"/>
              <w:t xml:space="preserve">ОКФС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По</w:t>
              <w:br w:type="textWrapping"/>
              <w:t xml:space="preserve">ОКСМ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По</w:t>
              <w:br w:type="textWrapping"/>
              <w:t xml:space="preserve">ОКПО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ИНН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КПП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Статус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9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480" w:lineRule="auto"/>
        <w:contextualSpacing w:val="0"/>
        <w:jc w:val="center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III. Информация об исполнении контракта (результаты отдельного этапа исполнения контракта, осуществленная</w:t>
        <w:br w:type="textWrapping"/>
        <w:t xml:space="preserve">поставка товара, выполненная работа или оказанная услуга, в том числе их соответствие плану-графику),</w:t>
        <w:br w:type="textWrapping"/>
        <w:t xml:space="preserve">о соблюдении промежуточных и окончательных сроков исполнения контракта</w:t>
      </w:r>
    </w:p>
    <w:tbl>
      <w:tblPr>
        <w:tblStyle w:val="Table6"/>
        <w:tblW w:w="1519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763"/>
        <w:gridCol w:w="1927.9999999999995"/>
        <w:gridCol w:w="1473.9999999999998"/>
        <w:gridCol w:w="2325.000000000001"/>
        <w:gridCol w:w="2325"/>
        <w:gridCol w:w="1870.999999999999"/>
        <w:tblGridChange w:id="0">
          <w:tblGrid>
            <w:gridCol w:w="510"/>
            <w:gridCol w:w="4763"/>
            <w:gridCol w:w="1927.9999999999995"/>
            <w:gridCol w:w="1473.9999999999998"/>
            <w:gridCol w:w="2325.000000000001"/>
            <w:gridCol w:w="2325"/>
            <w:gridCol w:w="1870.999999999999"/>
          </w:tblGrid>
        </w:tblGridChange>
      </w:tblGrid>
      <w:tr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показателя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Предусмотрено контрактом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Исполнено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Документ, подтверждающий исполнение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Причина отклонения или неисполнения</w:t>
              <w:br w:type="textWrapping"/>
              <w:t xml:space="preserve">(в том числе причины отклонения от плана-графика)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Примечание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7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Дата начала исполнения контракта (отдельного этапа исполнения контракта)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Дата окончания исполнения контракта (отдельного этапа исполнения контракта)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Цена контракта (отдельного этапа исполнения контракта):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в валюте контракта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в рублях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Количество (объем) поставляемых товаров, оказываемых услуг, выполняемых работ по контракту (по отдельному этапу исполнения контракта) с указанием через символ “/” единиц измерения по ОКЕИ (в случае если объект закупки может быть количественно измерен)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Авансовый платеж (если контрактом предусмотрена выплата аванса):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5.1. размер в рублях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5.2. дата перечисления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480" w:lineRule="auto"/>
        <w:contextualSpacing w:val="0"/>
        <w:jc w:val="center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IV. Информация о ненадлежащем исполнении контракта (с указанием допущенных нарушений)</w:t>
        <w:br w:type="textWrapping"/>
        <w:t xml:space="preserve">или о неисполнении контракта и о санкциях, связанных с указанным нарушением</w:t>
      </w:r>
    </w:p>
    <w:tbl>
      <w:tblPr>
        <w:tblStyle w:val="Table7"/>
        <w:tblW w:w="1520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4763"/>
        <w:gridCol w:w="2020"/>
        <w:gridCol w:w="2020"/>
        <w:gridCol w:w="2020"/>
        <w:gridCol w:w="2160"/>
        <w:gridCol w:w="1710"/>
        <w:tblGridChange w:id="0">
          <w:tblGrid>
            <w:gridCol w:w="510"/>
            <w:gridCol w:w="4763"/>
            <w:gridCol w:w="2020"/>
            <w:gridCol w:w="2020"/>
            <w:gridCol w:w="2020"/>
            <w:gridCol w:w="2160"/>
            <w:gridCol w:w="1710"/>
          </w:tblGrid>
        </w:tblGridChange>
      </w:tblGrid>
      <w:tr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показателя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 обязательства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Суть нарушения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Информ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а</w:t>
            </w: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ция о начисленной неустойке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Документ, подтверждающий начисление или уплату неустойки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Примечание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7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Ненадлежащее исполнение и (или) неисполнение заказчиком обязательств, предусмотренных контрактом, за исключением нарушения сроков исполнения обязательств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Нарушение заказчиком сроков исполнения обязательств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Ненадлежащее исполнение и (или) неисполнение исполнителем обязательств, за исключением нарушений сроков исполнения обязательств, предусмотренных контрактом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Нарушение поставщиком (подрядчиком, исполнителем) сроков исполнения обязательств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Ненадлежащее исполнение обязательств банком, выдавшим исполнителю банковскую гарантию для целей обеспечения исполнения контракта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480" w:lineRule="auto"/>
        <w:contextualSpacing w:val="0"/>
        <w:jc w:val="center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V. Информация об изменении или о расторжении контракта в ходе его исполнения</w:t>
      </w:r>
    </w:p>
    <w:tbl>
      <w:tblPr>
        <w:tblStyle w:val="Table8"/>
        <w:tblW w:w="1519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3629"/>
        <w:gridCol w:w="1758.0000000000007"/>
        <w:gridCol w:w="4648.999999999998"/>
        <w:gridCol w:w="4650"/>
        <w:tblGridChange w:id="0">
          <w:tblGrid>
            <w:gridCol w:w="510"/>
            <w:gridCol w:w="3629"/>
            <w:gridCol w:w="1758.0000000000007"/>
            <w:gridCol w:w="4648.999999999998"/>
            <w:gridCol w:w="4650"/>
          </w:tblGrid>
        </w:tblGridChange>
      </w:tblGrid>
      <w:tr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Событие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Дата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Причина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Наименование, номер и дата</w:t>
              <w:br w:type="textWrapping"/>
              <w:t xml:space="preserve">документа-основания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5</w:t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Изменение контракта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right="57" w:firstLine="0"/>
              <w:contextualSpacing w:val="0"/>
              <w:jc w:val="both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Расторжение контракта</w:t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061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8"/>
        <w:gridCol w:w="3749.9999999999995"/>
        <w:gridCol w:w="282.99999999999955"/>
        <w:gridCol w:w="2694"/>
        <w:gridCol w:w="276.9999999999993"/>
        <w:gridCol w:w="3550"/>
        <w:tblGridChange w:id="0">
          <w:tblGrid>
            <w:gridCol w:w="3508"/>
            <w:gridCol w:w="3749.9999999999995"/>
            <w:gridCol w:w="282.99999999999955"/>
            <w:gridCol w:w="2694"/>
            <w:gridCol w:w="276.9999999999993"/>
            <w:gridCol w:w="3550"/>
          </w:tblGrid>
        </w:tblGridChange>
      </w:tblGrid>
      <w:t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Руководитель</w:t>
              <w:br w:type="textWrapping"/>
              <w:t xml:space="preserve">(уполномоченный работник)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(должность)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(подпись)</w:t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sz w:val="22"/>
                <w:szCs w:val="22"/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smallCaps w:val="0"/>
          <w:sz w:val="26"/>
          <w:szCs w:val="26"/>
          <w:rtl w:val="0"/>
        </w:rPr>
        <w:t xml:space="preserve">М.П.</w:t>
      </w:r>
    </w:p>
    <w:tbl>
      <w:tblPr>
        <w:tblStyle w:val="Table10"/>
        <w:tblW w:w="3515.999999999999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"/>
        <w:gridCol w:w="454.00000000000006"/>
        <w:gridCol w:w="255"/>
        <w:gridCol w:w="1474.0000000000005"/>
        <w:gridCol w:w="368.9999999999998"/>
        <w:gridCol w:w="368.9999999999998"/>
        <w:gridCol w:w="396.9999999999999"/>
        <w:tblGridChange w:id="0">
          <w:tblGrid>
            <w:gridCol w:w="198"/>
            <w:gridCol w:w="454.00000000000006"/>
            <w:gridCol w:w="255"/>
            <w:gridCol w:w="1474.0000000000005"/>
            <w:gridCol w:w="368.9999999999998"/>
            <w:gridCol w:w="368.9999999999998"/>
            <w:gridCol w:w="396.9999999999999"/>
          </w:tblGrid>
        </w:tblGridChange>
      </w:tblGrid>
      <w:tr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right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“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”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center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jc w:val="right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28.0" w:type="dxa"/>
            </w:tcMar>
            <w:vAlign w:val="bottom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7" w:firstLine="0"/>
              <w:contextualSpacing w:val="0"/>
              <w:rPr>
                <w:smallCaps w:val="0"/>
                <w:sz w:val="26"/>
                <w:szCs w:val="26"/>
              </w:rPr>
            </w:pPr>
            <w:r w:rsidDel="00000000" w:rsidR="00000000" w:rsidRPr="00000000">
              <w:rPr>
                <w:smallCaps w:val="0"/>
                <w:sz w:val="26"/>
                <w:szCs w:val="26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smallCaps w:val="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7" w:w="16840"/>
      <w:pgMar w:bottom="567" w:top="1134" w:left="851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