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Приказ о возмещении расходов, связанных</w:t>
      </w:r>
    </w:p>
    <w:p w:rsidR="00000000" w:rsidDel="00000000" w:rsidP="00000000" w:rsidRDefault="00000000" w:rsidRPr="00000000">
      <w:pPr>
        <w:contextualSpacing w:val="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использованием личного автомобиля</w:t>
      </w:r>
    </w:p>
    <w:p w:rsidR="00000000" w:rsidDel="00000000" w:rsidP="00000000" w:rsidRDefault="00000000" w:rsidRPr="00000000">
      <w:pPr>
        <w:contextualSpacing w:val="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служебных целях</w:t>
      </w:r>
    </w:p>
    <w:p w:rsidR="00000000" w:rsidDel="00000000" w:rsidP="00000000" w:rsidRDefault="00000000" w:rsidRPr="00000000">
      <w:pPr>
        <w:contextualSpacing w:val="0"/>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Общество с ограниченной ответственностью «Светлый путь»</w:t>
      </w:r>
    </w:p>
    <w:p w:rsidR="00000000" w:rsidDel="00000000" w:rsidP="00000000" w:rsidRDefault="00000000" w:rsidRPr="00000000">
      <w:pP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(ООО «Светлый путь»)</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ПРИКАЗ</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01.02.2018 N 08</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Санкт-Петербург</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 возмещении расходов, связанных с использованием</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личного автомобиля в служебных целях</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основании ст. 188 Трудового кодекса РФ</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 Р И К А З Ы В А Ю:</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Установить с 01.02.2018 менеджеру по продажам Иванову И.И. ежемесячную компенсацию в размере 8000 (восьми тысяч) рублей за использование его личного легкового автомобиля марки (модели) Daewoo Nexia 1.5 GLX, год выпуска 2014, рабочий объем двигателя 1498 см куб., государственный регистрационный знак А178УУ169 RUS, идентификационный номер (VIN) HROFKRN1J6H123456) в служебных целях.</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Возмещать Иванову И.И.:</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расходы на приобретение ГСМ согласно нормам расхода топлива (распоряжение Минтранса России от 14.03.2008 N АМ-23-р) на основании представленных чеков ККТ АЗС и путевых листов;</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расходы на ТО.</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Основание: дополнительное соглашение от 01.02.2018 N 01 к трудовому договору от 01.02.2017 N 02.</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Генеральный директор           </w:t>
        <w:tab/>
      </w:r>
      <w:r w:rsidDel="00000000" w:rsidR="00000000" w:rsidRPr="00000000">
        <w:rPr>
          <w:rFonts w:ascii="Times New Roman" w:cs="Times New Roman" w:eastAsia="Times New Roman" w:hAnsi="Times New Roman"/>
          <w:i w:val="1"/>
          <w:rtl w:val="0"/>
        </w:rPr>
        <w:t xml:space="preserve">Петров </w:t>
      </w:r>
      <w:r w:rsidDel="00000000" w:rsidR="00000000" w:rsidRPr="00000000">
        <w:rPr>
          <w:rFonts w:ascii="Times New Roman" w:cs="Times New Roman" w:eastAsia="Times New Roman" w:hAnsi="Times New Roman"/>
          <w:rtl w:val="0"/>
        </w:rPr>
        <w:t xml:space="preserve">             </w:t>
        <w:tab/>
        <w:t xml:space="preserve">Петров П.П.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приказом ознакомлены:</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главный бухгалтер              </w:t>
        <w:tab/>
      </w:r>
      <w:r w:rsidDel="00000000" w:rsidR="00000000" w:rsidRPr="00000000">
        <w:rPr>
          <w:rFonts w:ascii="Times New Roman" w:cs="Times New Roman" w:eastAsia="Times New Roman" w:hAnsi="Times New Roman"/>
          <w:i w:val="1"/>
          <w:rtl w:val="0"/>
        </w:rPr>
        <w:t xml:space="preserve">Сидорова </w:t>
      </w:r>
      <w:r w:rsidDel="00000000" w:rsidR="00000000" w:rsidRPr="00000000">
        <w:rPr>
          <w:rFonts w:ascii="Times New Roman" w:cs="Times New Roman" w:eastAsia="Times New Roman" w:hAnsi="Times New Roman"/>
          <w:rtl w:val="0"/>
        </w:rPr>
        <w:t xml:space="preserve">              </w:t>
        <w:tab/>
        <w:t xml:space="preserve">Сидорова С.С.</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01.02.2018</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менеджер по продажам                      </w:t>
        <w:tab/>
      </w:r>
      <w:r w:rsidDel="00000000" w:rsidR="00000000" w:rsidRPr="00000000">
        <w:rPr>
          <w:rFonts w:ascii="Times New Roman" w:cs="Times New Roman" w:eastAsia="Times New Roman" w:hAnsi="Times New Roman"/>
          <w:i w:val="1"/>
          <w:rtl w:val="0"/>
        </w:rPr>
        <w:t xml:space="preserve">Иванов </w:t>
      </w:r>
      <w:r w:rsidDel="00000000" w:rsidR="00000000" w:rsidRPr="00000000">
        <w:rPr>
          <w:rFonts w:ascii="Times New Roman" w:cs="Times New Roman" w:eastAsia="Times New Roman" w:hAnsi="Times New Roman"/>
          <w:rtl w:val="0"/>
        </w:rPr>
        <w:t xml:space="preserve">           </w:t>
        <w:tab/>
        <w:t xml:space="preserve">Иванов И.И.</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01.02.2018</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ru"/>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