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B02189" w14:textId="77777777" w:rsidR="00086144" w:rsidRPr="00086144" w:rsidRDefault="00086144" w:rsidP="00086144">
      <w:pPr>
        <w:pStyle w:val="ConsNormal"/>
        <w:jc w:val="right"/>
        <w:rPr>
          <w:rFonts w:ascii="Times New Roman" w:hAnsi="Times New Roman" w:cs="Times New Roman"/>
          <w:sz w:val="24"/>
          <w:szCs w:val="24"/>
        </w:rPr>
      </w:pPr>
      <w:r w:rsidRPr="00086144">
        <w:rPr>
          <w:rFonts w:ascii="Times New Roman" w:hAnsi="Times New Roman" w:cs="Times New Roman"/>
          <w:sz w:val="24"/>
          <w:szCs w:val="24"/>
        </w:rPr>
        <w:t>Генеральному директору</w:t>
      </w:r>
    </w:p>
    <w:p w14:paraId="430339AB" w14:textId="745CA3AA" w:rsidR="00086144" w:rsidRPr="00086144" w:rsidRDefault="00086144" w:rsidP="00086144">
      <w:pPr>
        <w:pStyle w:val="ConsNormal"/>
        <w:jc w:val="right"/>
        <w:rPr>
          <w:rFonts w:ascii="Times New Roman" w:hAnsi="Times New Roman" w:cs="Times New Roman"/>
          <w:sz w:val="24"/>
          <w:szCs w:val="24"/>
        </w:rPr>
      </w:pPr>
      <w:r w:rsidRPr="00086144">
        <w:rPr>
          <w:rFonts w:ascii="Times New Roman" w:hAnsi="Times New Roman" w:cs="Times New Roman"/>
          <w:sz w:val="24"/>
          <w:szCs w:val="24"/>
        </w:rPr>
        <w:t xml:space="preserve">ООО </w:t>
      </w:r>
      <w:r w:rsidR="00635FB0">
        <w:rPr>
          <w:rFonts w:ascii="Times New Roman" w:hAnsi="Times New Roman" w:cs="Times New Roman"/>
          <w:sz w:val="24"/>
          <w:szCs w:val="24"/>
        </w:rPr>
        <w:t>«Альфа»</w:t>
      </w:r>
    </w:p>
    <w:p w14:paraId="6DC83819" w14:textId="2D724769" w:rsidR="00086144" w:rsidRPr="00635FB0" w:rsidRDefault="00086144" w:rsidP="00086144">
      <w:pPr>
        <w:pStyle w:val="ConsNormal"/>
        <w:jc w:val="right"/>
        <w:rPr>
          <w:rFonts w:ascii="Times New Roman" w:hAnsi="Times New Roman" w:cs="Times New Roman"/>
          <w:sz w:val="24"/>
          <w:szCs w:val="24"/>
        </w:rPr>
      </w:pPr>
      <w:r w:rsidRPr="00086144">
        <w:rPr>
          <w:rFonts w:ascii="Times New Roman" w:hAnsi="Times New Roman" w:cs="Times New Roman"/>
          <w:sz w:val="24"/>
          <w:szCs w:val="24"/>
        </w:rPr>
        <w:t>М.Е.</w:t>
      </w:r>
      <w:r w:rsidR="00896CC0" w:rsidRPr="00E1658F">
        <w:rPr>
          <w:rFonts w:ascii="Times New Roman" w:hAnsi="Times New Roman" w:cs="Times New Roman"/>
          <w:sz w:val="24"/>
          <w:szCs w:val="24"/>
        </w:rPr>
        <w:t xml:space="preserve"> </w:t>
      </w:r>
      <w:r w:rsidR="00635FB0">
        <w:rPr>
          <w:rFonts w:ascii="Times New Roman" w:hAnsi="Times New Roman" w:cs="Times New Roman"/>
          <w:sz w:val="24"/>
          <w:szCs w:val="24"/>
        </w:rPr>
        <w:t>Великий</w:t>
      </w:r>
      <w:bookmarkStart w:id="0" w:name="_GoBack"/>
      <w:bookmarkEnd w:id="0"/>
    </w:p>
    <w:p w14:paraId="351D1543" w14:textId="77777777" w:rsidR="00086144" w:rsidRPr="00086144" w:rsidRDefault="00086144" w:rsidP="00086144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14:paraId="37C580AF" w14:textId="3FE55C2F" w:rsidR="00086144" w:rsidRPr="00086144" w:rsidRDefault="00086144" w:rsidP="00086144">
      <w:pPr>
        <w:pStyle w:val="ConsNormal"/>
        <w:jc w:val="right"/>
        <w:rPr>
          <w:rFonts w:ascii="Times New Roman" w:hAnsi="Times New Roman" w:cs="Times New Roman"/>
          <w:sz w:val="24"/>
          <w:szCs w:val="24"/>
        </w:rPr>
      </w:pPr>
      <w:r w:rsidRPr="00086144">
        <w:rPr>
          <w:rFonts w:ascii="Times New Roman" w:hAnsi="Times New Roman" w:cs="Times New Roman"/>
          <w:sz w:val="24"/>
          <w:szCs w:val="24"/>
        </w:rPr>
        <w:t xml:space="preserve">ул. </w:t>
      </w:r>
      <w:r w:rsidR="00635FB0">
        <w:rPr>
          <w:rFonts w:ascii="Times New Roman" w:hAnsi="Times New Roman" w:cs="Times New Roman"/>
          <w:sz w:val="24"/>
          <w:szCs w:val="24"/>
        </w:rPr>
        <w:t>Сильная</w:t>
      </w:r>
      <w:r w:rsidRPr="00086144">
        <w:rPr>
          <w:rFonts w:ascii="Times New Roman" w:hAnsi="Times New Roman" w:cs="Times New Roman"/>
          <w:sz w:val="24"/>
          <w:szCs w:val="24"/>
        </w:rPr>
        <w:t>, д. 3</w:t>
      </w:r>
    </w:p>
    <w:p w14:paraId="2EE68F25" w14:textId="1053A256" w:rsidR="00086144" w:rsidRPr="00086144" w:rsidRDefault="00086144" w:rsidP="00086144">
      <w:pPr>
        <w:pStyle w:val="ConsNormal"/>
        <w:jc w:val="right"/>
        <w:rPr>
          <w:rFonts w:ascii="Times New Roman" w:hAnsi="Times New Roman" w:cs="Times New Roman"/>
          <w:sz w:val="24"/>
          <w:szCs w:val="24"/>
        </w:rPr>
      </w:pPr>
      <w:r w:rsidRPr="00086144">
        <w:rPr>
          <w:rFonts w:ascii="Times New Roman" w:hAnsi="Times New Roman" w:cs="Times New Roman"/>
          <w:sz w:val="24"/>
          <w:szCs w:val="24"/>
        </w:rPr>
        <w:t xml:space="preserve">г. </w:t>
      </w:r>
      <w:proofErr w:type="spellStart"/>
      <w:r w:rsidR="00635FB0">
        <w:rPr>
          <w:rFonts w:ascii="Times New Roman" w:hAnsi="Times New Roman" w:cs="Times New Roman"/>
          <w:sz w:val="24"/>
          <w:szCs w:val="24"/>
        </w:rPr>
        <w:t>Февральск</w:t>
      </w:r>
      <w:proofErr w:type="spellEnd"/>
      <w:r w:rsidRPr="00086144">
        <w:rPr>
          <w:rFonts w:ascii="Times New Roman" w:hAnsi="Times New Roman" w:cs="Times New Roman"/>
          <w:sz w:val="24"/>
          <w:szCs w:val="24"/>
        </w:rPr>
        <w:t>,</w:t>
      </w:r>
    </w:p>
    <w:p w14:paraId="5E0E428D" w14:textId="77777777" w:rsidR="00086144" w:rsidRPr="00086144" w:rsidRDefault="00086144" w:rsidP="00086144">
      <w:pPr>
        <w:pStyle w:val="ConsNormal"/>
        <w:jc w:val="right"/>
        <w:rPr>
          <w:rFonts w:ascii="Times New Roman" w:hAnsi="Times New Roman" w:cs="Times New Roman"/>
          <w:sz w:val="24"/>
          <w:szCs w:val="24"/>
        </w:rPr>
      </w:pPr>
      <w:r w:rsidRPr="00086144">
        <w:rPr>
          <w:rFonts w:ascii="Times New Roman" w:hAnsi="Times New Roman" w:cs="Times New Roman"/>
          <w:sz w:val="24"/>
          <w:szCs w:val="24"/>
        </w:rPr>
        <w:t>Московская обл</w:t>
      </w:r>
      <w:r w:rsidR="00807E74">
        <w:rPr>
          <w:rFonts w:ascii="Times New Roman" w:hAnsi="Times New Roman" w:cs="Times New Roman"/>
          <w:sz w:val="24"/>
          <w:szCs w:val="24"/>
        </w:rPr>
        <w:t>.</w:t>
      </w:r>
      <w:r w:rsidRPr="00086144">
        <w:rPr>
          <w:rFonts w:ascii="Times New Roman" w:hAnsi="Times New Roman" w:cs="Times New Roman"/>
          <w:sz w:val="24"/>
          <w:szCs w:val="24"/>
        </w:rPr>
        <w:t>, 111222</w:t>
      </w:r>
    </w:p>
    <w:p w14:paraId="641BF955" w14:textId="77777777" w:rsidR="00086144" w:rsidRPr="00086144" w:rsidRDefault="00086144" w:rsidP="00086144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14:paraId="2039111D" w14:textId="77777777" w:rsidR="00086144" w:rsidRPr="00086144" w:rsidRDefault="00086144" w:rsidP="00086144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086144">
        <w:rPr>
          <w:rFonts w:ascii="Times New Roman" w:hAnsi="Times New Roman" w:cs="Times New Roman"/>
          <w:b/>
          <w:bCs/>
          <w:sz w:val="24"/>
          <w:szCs w:val="24"/>
        </w:rPr>
        <w:t>ПРИГЛАШЕНИЕ</w:t>
      </w:r>
    </w:p>
    <w:p w14:paraId="48525A34" w14:textId="77777777" w:rsidR="00086144" w:rsidRPr="00807E74" w:rsidRDefault="00086144" w:rsidP="00086144">
      <w:pPr>
        <w:pStyle w:val="Con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7E74">
        <w:rPr>
          <w:rFonts w:ascii="Times New Roman" w:hAnsi="Times New Roman" w:cs="Times New Roman"/>
          <w:b/>
          <w:sz w:val="24"/>
          <w:szCs w:val="24"/>
        </w:rPr>
        <w:t>принять участие в запросе предложений в электронной форме</w:t>
      </w:r>
    </w:p>
    <w:p w14:paraId="1A5B6079" w14:textId="77777777" w:rsidR="00086144" w:rsidRPr="00086144" w:rsidRDefault="00086144" w:rsidP="00086144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14:paraId="3E90C4CB" w14:textId="789E45C8" w:rsidR="00086144" w:rsidRPr="00086144" w:rsidRDefault="00086144" w:rsidP="00086144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086144">
        <w:rPr>
          <w:rFonts w:ascii="Times New Roman" w:hAnsi="Times New Roman" w:cs="Times New Roman"/>
          <w:sz w:val="24"/>
          <w:szCs w:val="24"/>
        </w:rPr>
        <w:t xml:space="preserve">В соответствии с ч. 3 ст. 83.1 Федерального закона от 05.04.2013 </w:t>
      </w:r>
      <w:r w:rsidR="00635FB0">
        <w:rPr>
          <w:rFonts w:ascii="Times New Roman" w:hAnsi="Times New Roman" w:cs="Times New Roman"/>
          <w:sz w:val="24"/>
          <w:szCs w:val="24"/>
        </w:rPr>
        <w:t>№</w:t>
      </w:r>
      <w:r w:rsidRPr="00086144">
        <w:rPr>
          <w:rFonts w:ascii="Times New Roman" w:hAnsi="Times New Roman" w:cs="Times New Roman"/>
          <w:sz w:val="24"/>
          <w:szCs w:val="24"/>
        </w:rPr>
        <w:t xml:space="preserve"> 44-ФЗ приглашаем Вас принять участие в запросе предложений в электронной форме на выполнение работ по благоустройству территории парка.</w:t>
      </w:r>
    </w:p>
    <w:p w14:paraId="52DA7A7C" w14:textId="23EE76B7" w:rsidR="00086144" w:rsidRPr="00086144" w:rsidRDefault="00086144" w:rsidP="00086144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086144">
        <w:rPr>
          <w:rFonts w:ascii="Times New Roman" w:hAnsi="Times New Roman" w:cs="Times New Roman"/>
          <w:sz w:val="24"/>
          <w:szCs w:val="24"/>
        </w:rPr>
        <w:t>Информация о проведении запроса предложений (</w:t>
      </w:r>
      <w:r w:rsidR="00807E74">
        <w:rPr>
          <w:rFonts w:ascii="Times New Roman" w:hAnsi="Times New Roman" w:cs="Times New Roman"/>
          <w:sz w:val="24"/>
          <w:szCs w:val="24"/>
        </w:rPr>
        <w:t xml:space="preserve">извещение </w:t>
      </w:r>
      <w:r w:rsidR="00807E74" w:rsidRPr="00086144">
        <w:rPr>
          <w:rFonts w:ascii="Times New Roman" w:hAnsi="Times New Roman" w:cs="Times New Roman"/>
          <w:sz w:val="24"/>
          <w:szCs w:val="24"/>
        </w:rPr>
        <w:t xml:space="preserve">от </w:t>
      </w:r>
      <w:r w:rsidR="00635FB0">
        <w:rPr>
          <w:rFonts w:ascii="Times New Roman" w:hAnsi="Times New Roman" w:cs="Times New Roman"/>
          <w:sz w:val="24"/>
          <w:szCs w:val="24"/>
        </w:rPr>
        <w:t>06</w:t>
      </w:r>
      <w:r w:rsidR="00807E74" w:rsidRPr="00086144">
        <w:rPr>
          <w:rFonts w:ascii="Times New Roman" w:hAnsi="Times New Roman" w:cs="Times New Roman"/>
          <w:sz w:val="24"/>
          <w:szCs w:val="24"/>
        </w:rPr>
        <w:t>.</w:t>
      </w:r>
      <w:r w:rsidR="00635FB0">
        <w:rPr>
          <w:rFonts w:ascii="Times New Roman" w:hAnsi="Times New Roman" w:cs="Times New Roman"/>
          <w:sz w:val="24"/>
          <w:szCs w:val="24"/>
        </w:rPr>
        <w:t>02</w:t>
      </w:r>
      <w:r w:rsidR="00807E74" w:rsidRPr="00086144">
        <w:rPr>
          <w:rFonts w:ascii="Times New Roman" w:hAnsi="Times New Roman" w:cs="Times New Roman"/>
          <w:sz w:val="24"/>
          <w:szCs w:val="24"/>
        </w:rPr>
        <w:t>.</w:t>
      </w:r>
      <w:r w:rsidR="00635FB0">
        <w:rPr>
          <w:rFonts w:ascii="Times New Roman" w:hAnsi="Times New Roman" w:cs="Times New Roman"/>
          <w:sz w:val="24"/>
          <w:szCs w:val="24"/>
        </w:rPr>
        <w:t>2020</w:t>
      </w:r>
      <w:r w:rsidR="00807E74">
        <w:rPr>
          <w:rFonts w:ascii="Times New Roman" w:hAnsi="Times New Roman" w:cs="Times New Roman"/>
          <w:sz w:val="24"/>
          <w:szCs w:val="24"/>
        </w:rPr>
        <w:t xml:space="preserve"> </w:t>
      </w:r>
      <w:r w:rsidR="00635FB0">
        <w:rPr>
          <w:rFonts w:ascii="Times New Roman" w:hAnsi="Times New Roman" w:cs="Times New Roman"/>
          <w:sz w:val="24"/>
          <w:szCs w:val="24"/>
        </w:rPr>
        <w:t>№</w:t>
      </w:r>
      <w:r w:rsidR="00807E74">
        <w:rPr>
          <w:rFonts w:ascii="Times New Roman" w:hAnsi="Times New Roman" w:cs="Times New Roman"/>
          <w:sz w:val="24"/>
          <w:szCs w:val="24"/>
        </w:rPr>
        <w:t xml:space="preserve"> 0112200003344000005</w:t>
      </w:r>
      <w:r w:rsidRPr="00086144">
        <w:rPr>
          <w:rFonts w:ascii="Times New Roman" w:hAnsi="Times New Roman" w:cs="Times New Roman"/>
          <w:sz w:val="24"/>
          <w:szCs w:val="24"/>
        </w:rPr>
        <w:t>, документация, проект контракта) размещена в единой информационной системе (на официальном сайте www.zakupki.gov.ru).</w:t>
      </w:r>
    </w:p>
    <w:p w14:paraId="2299BF9D" w14:textId="77777777" w:rsidR="00086144" w:rsidRPr="00086144" w:rsidRDefault="00086144" w:rsidP="00086144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14:paraId="7F58B855" w14:textId="77777777" w:rsidR="00896CC0" w:rsidRPr="00896CC0" w:rsidRDefault="00086144" w:rsidP="00086144">
      <w:pPr>
        <w:pStyle w:val="Con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86144">
        <w:rPr>
          <w:rFonts w:ascii="Times New Roman" w:hAnsi="Times New Roman" w:cs="Times New Roman"/>
          <w:b/>
          <w:bCs/>
          <w:sz w:val="24"/>
          <w:szCs w:val="24"/>
        </w:rPr>
        <w:t>Условия и сроки проведения запроса предложений</w:t>
      </w:r>
    </w:p>
    <w:p w14:paraId="09A48DF7" w14:textId="77777777" w:rsidR="00086144" w:rsidRPr="00086144" w:rsidRDefault="00086144" w:rsidP="00086144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086144">
        <w:rPr>
          <w:rFonts w:ascii="Times New Roman" w:hAnsi="Times New Roman" w:cs="Times New Roman"/>
          <w:b/>
          <w:bCs/>
          <w:sz w:val="24"/>
          <w:szCs w:val="24"/>
        </w:rPr>
        <w:t>в электронной форме</w:t>
      </w:r>
    </w:p>
    <w:p w14:paraId="08E70497" w14:textId="77777777" w:rsidR="00086144" w:rsidRPr="00086144" w:rsidRDefault="00086144" w:rsidP="00086144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14:paraId="21A7CFC0" w14:textId="49BC8AA3" w:rsidR="00086144" w:rsidRPr="00086144" w:rsidRDefault="00086144" w:rsidP="00086144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086144">
        <w:rPr>
          <w:rFonts w:ascii="Times New Roman" w:hAnsi="Times New Roman" w:cs="Times New Roman"/>
          <w:b/>
          <w:bCs/>
          <w:sz w:val="24"/>
          <w:szCs w:val="24"/>
        </w:rPr>
        <w:t>Государственный заказчик:</w:t>
      </w:r>
      <w:r w:rsidRPr="00086144">
        <w:rPr>
          <w:rFonts w:ascii="Times New Roman" w:hAnsi="Times New Roman" w:cs="Times New Roman"/>
          <w:sz w:val="24"/>
          <w:szCs w:val="24"/>
        </w:rPr>
        <w:t xml:space="preserve"> ГКУ </w:t>
      </w:r>
      <w:r w:rsidR="00635FB0">
        <w:rPr>
          <w:rFonts w:ascii="Times New Roman" w:hAnsi="Times New Roman" w:cs="Times New Roman"/>
          <w:sz w:val="24"/>
          <w:szCs w:val="24"/>
        </w:rPr>
        <w:t>«Госпиталь № 1»</w:t>
      </w:r>
      <w:r w:rsidRPr="00086144">
        <w:rPr>
          <w:rFonts w:ascii="Times New Roman" w:hAnsi="Times New Roman" w:cs="Times New Roman"/>
          <w:sz w:val="24"/>
          <w:szCs w:val="24"/>
        </w:rPr>
        <w:t xml:space="preserve">, пр-т Октября, д. 2, г. </w:t>
      </w:r>
      <w:proofErr w:type="spellStart"/>
      <w:r w:rsidR="00635FB0">
        <w:rPr>
          <w:rFonts w:ascii="Times New Roman" w:hAnsi="Times New Roman" w:cs="Times New Roman"/>
          <w:sz w:val="24"/>
          <w:szCs w:val="24"/>
        </w:rPr>
        <w:t>Февральск</w:t>
      </w:r>
      <w:proofErr w:type="spellEnd"/>
      <w:r w:rsidRPr="00086144">
        <w:rPr>
          <w:rFonts w:ascii="Times New Roman" w:hAnsi="Times New Roman" w:cs="Times New Roman"/>
          <w:sz w:val="24"/>
          <w:szCs w:val="24"/>
        </w:rPr>
        <w:t>, Московская обл</w:t>
      </w:r>
      <w:r w:rsidR="00807E74">
        <w:rPr>
          <w:rFonts w:ascii="Times New Roman" w:hAnsi="Times New Roman" w:cs="Times New Roman"/>
          <w:sz w:val="24"/>
          <w:szCs w:val="24"/>
        </w:rPr>
        <w:t>.</w:t>
      </w:r>
      <w:r w:rsidRPr="00086144">
        <w:rPr>
          <w:rFonts w:ascii="Times New Roman" w:hAnsi="Times New Roman" w:cs="Times New Roman"/>
          <w:sz w:val="24"/>
          <w:szCs w:val="24"/>
        </w:rPr>
        <w:t xml:space="preserve">, 111233. Контактное лицо: начальник отдела закупок </w:t>
      </w:r>
      <w:r w:rsidR="00635FB0">
        <w:rPr>
          <w:rFonts w:ascii="Times New Roman" w:hAnsi="Times New Roman" w:cs="Times New Roman"/>
          <w:sz w:val="24"/>
          <w:szCs w:val="24"/>
        </w:rPr>
        <w:t>Тройной</w:t>
      </w:r>
      <w:r w:rsidRPr="00086144">
        <w:rPr>
          <w:rFonts w:ascii="Times New Roman" w:hAnsi="Times New Roman" w:cs="Times New Roman"/>
          <w:sz w:val="24"/>
          <w:szCs w:val="24"/>
        </w:rPr>
        <w:t xml:space="preserve"> С.С. Контактный телефон: 8</w:t>
      </w:r>
      <w:r w:rsidR="00807E74">
        <w:rPr>
          <w:rFonts w:ascii="Times New Roman" w:hAnsi="Times New Roman" w:cs="Times New Roman"/>
          <w:sz w:val="24"/>
          <w:szCs w:val="24"/>
        </w:rPr>
        <w:t xml:space="preserve"> </w:t>
      </w:r>
      <w:r w:rsidRPr="00086144">
        <w:rPr>
          <w:rFonts w:ascii="Times New Roman" w:hAnsi="Times New Roman" w:cs="Times New Roman"/>
          <w:sz w:val="24"/>
          <w:szCs w:val="24"/>
        </w:rPr>
        <w:t>(</w:t>
      </w:r>
      <w:r w:rsidR="00635FB0">
        <w:rPr>
          <w:rFonts w:ascii="Times New Roman" w:hAnsi="Times New Roman" w:cs="Times New Roman"/>
          <w:sz w:val="24"/>
          <w:szCs w:val="24"/>
        </w:rPr>
        <w:t>123</w:t>
      </w:r>
      <w:r w:rsidRPr="00086144">
        <w:rPr>
          <w:rFonts w:ascii="Times New Roman" w:hAnsi="Times New Roman" w:cs="Times New Roman"/>
          <w:sz w:val="24"/>
          <w:szCs w:val="24"/>
        </w:rPr>
        <w:t>)</w:t>
      </w:r>
      <w:r w:rsidR="00807E74">
        <w:rPr>
          <w:rFonts w:ascii="Times New Roman" w:hAnsi="Times New Roman" w:cs="Times New Roman"/>
          <w:sz w:val="24"/>
          <w:szCs w:val="24"/>
        </w:rPr>
        <w:t xml:space="preserve"> </w:t>
      </w:r>
      <w:r w:rsidR="00635FB0">
        <w:rPr>
          <w:rFonts w:ascii="Times New Roman" w:hAnsi="Times New Roman" w:cs="Times New Roman"/>
          <w:sz w:val="24"/>
          <w:szCs w:val="24"/>
        </w:rPr>
        <w:t>456</w:t>
      </w:r>
      <w:r w:rsidRPr="00086144">
        <w:rPr>
          <w:rFonts w:ascii="Times New Roman" w:hAnsi="Times New Roman" w:cs="Times New Roman"/>
          <w:sz w:val="24"/>
          <w:szCs w:val="24"/>
        </w:rPr>
        <w:t xml:space="preserve">-77-77. Адрес электронной почты: </w:t>
      </w:r>
      <w:proofErr w:type="spellStart"/>
      <w:r w:rsidR="00635FB0">
        <w:rPr>
          <w:rFonts w:ascii="Times New Roman" w:hAnsi="Times New Roman" w:cs="Times New Roman"/>
          <w:sz w:val="24"/>
          <w:szCs w:val="24"/>
          <w:lang w:val="en-US"/>
        </w:rPr>
        <w:t>february</w:t>
      </w:r>
      <w:proofErr w:type="spellEnd"/>
      <w:r w:rsidRPr="00086144">
        <w:rPr>
          <w:rFonts w:ascii="Times New Roman" w:hAnsi="Times New Roman" w:cs="Times New Roman"/>
          <w:sz w:val="24"/>
          <w:szCs w:val="24"/>
        </w:rPr>
        <w:t>@podmos.ru.</w:t>
      </w:r>
    </w:p>
    <w:p w14:paraId="3DD9C9BF" w14:textId="5E1C04B8" w:rsidR="00086144" w:rsidRPr="00086144" w:rsidRDefault="00086144" w:rsidP="00086144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086144">
        <w:rPr>
          <w:rFonts w:ascii="Times New Roman" w:hAnsi="Times New Roman" w:cs="Times New Roman"/>
          <w:b/>
          <w:bCs/>
          <w:sz w:val="24"/>
          <w:szCs w:val="24"/>
        </w:rPr>
        <w:t>Наименование и описание объекта закупки:</w:t>
      </w:r>
      <w:r w:rsidRPr="00086144">
        <w:rPr>
          <w:rFonts w:ascii="Times New Roman" w:hAnsi="Times New Roman" w:cs="Times New Roman"/>
          <w:sz w:val="24"/>
          <w:szCs w:val="24"/>
        </w:rPr>
        <w:t xml:space="preserve"> выполнение работ по благоустройству территории </w:t>
      </w:r>
      <w:r w:rsidR="00635FB0">
        <w:rPr>
          <w:rFonts w:ascii="Times New Roman" w:hAnsi="Times New Roman" w:cs="Times New Roman"/>
          <w:sz w:val="24"/>
          <w:szCs w:val="24"/>
        </w:rPr>
        <w:t>госпиталя</w:t>
      </w:r>
      <w:r w:rsidRPr="00086144">
        <w:rPr>
          <w:rFonts w:ascii="Times New Roman" w:hAnsi="Times New Roman" w:cs="Times New Roman"/>
          <w:sz w:val="24"/>
          <w:szCs w:val="24"/>
        </w:rPr>
        <w:t>. Работы выполняются в соответствии с проектной документацией (</w:t>
      </w:r>
      <w:r w:rsidR="00E1658F">
        <w:rPr>
          <w:rFonts w:ascii="Times New Roman" w:hAnsi="Times New Roman" w:cs="Times New Roman"/>
          <w:sz w:val="24"/>
          <w:szCs w:val="24"/>
        </w:rPr>
        <w:t>П</w:t>
      </w:r>
      <w:r w:rsidRPr="00086144">
        <w:rPr>
          <w:rFonts w:ascii="Times New Roman" w:hAnsi="Times New Roman" w:cs="Times New Roman"/>
          <w:sz w:val="24"/>
          <w:szCs w:val="24"/>
        </w:rPr>
        <w:t>риложение 2 к документации о проведении запроса предложений в электронной форме). Срок выполнения работ: 60 календарных дней со дня заключения контракта.</w:t>
      </w:r>
    </w:p>
    <w:p w14:paraId="671D8BC9" w14:textId="77777777" w:rsidR="00086144" w:rsidRPr="00086144" w:rsidRDefault="00086144" w:rsidP="00086144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086144">
        <w:rPr>
          <w:rFonts w:ascii="Times New Roman" w:hAnsi="Times New Roman" w:cs="Times New Roman"/>
          <w:b/>
          <w:bCs/>
          <w:sz w:val="24"/>
          <w:szCs w:val="24"/>
        </w:rPr>
        <w:t xml:space="preserve">Начальная (максимальная) цена контракта, источник финансирования: </w:t>
      </w:r>
      <w:r w:rsidRPr="00086144">
        <w:rPr>
          <w:rFonts w:ascii="Times New Roman" w:hAnsi="Times New Roman" w:cs="Times New Roman"/>
          <w:sz w:val="24"/>
          <w:szCs w:val="24"/>
        </w:rPr>
        <w:t>1 200 000 (один миллион двести тысяч) руб. 00 коп., бюджет г. Апрелевка.</w:t>
      </w:r>
    </w:p>
    <w:p w14:paraId="73889155" w14:textId="0E7B3B5E" w:rsidR="00086144" w:rsidRPr="00086144" w:rsidRDefault="00086144" w:rsidP="00086144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086144">
        <w:rPr>
          <w:rFonts w:ascii="Times New Roman" w:hAnsi="Times New Roman" w:cs="Times New Roman"/>
          <w:b/>
          <w:bCs/>
          <w:sz w:val="24"/>
          <w:szCs w:val="24"/>
        </w:rPr>
        <w:t>Идентификационный код закупки:</w:t>
      </w:r>
      <w:r w:rsidRPr="00086144">
        <w:rPr>
          <w:rFonts w:ascii="Times New Roman" w:hAnsi="Times New Roman" w:cs="Times New Roman"/>
          <w:sz w:val="24"/>
          <w:szCs w:val="24"/>
        </w:rPr>
        <w:t xml:space="preserve"> </w:t>
      </w:r>
      <w:r w:rsidR="00635FB0">
        <w:rPr>
          <w:rFonts w:ascii="Times New Roman" w:hAnsi="Times New Roman" w:cs="Times New Roman"/>
          <w:sz w:val="24"/>
          <w:szCs w:val="24"/>
        </w:rPr>
        <w:t>20234875567348254874347104645987483</w:t>
      </w:r>
    </w:p>
    <w:p w14:paraId="593C589F" w14:textId="1C712BB9" w:rsidR="00086144" w:rsidRPr="00C62BC7" w:rsidRDefault="00086144" w:rsidP="00086144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086144">
        <w:rPr>
          <w:rFonts w:ascii="Times New Roman" w:hAnsi="Times New Roman" w:cs="Times New Roman"/>
          <w:b/>
          <w:bCs/>
          <w:sz w:val="24"/>
          <w:szCs w:val="24"/>
        </w:rPr>
        <w:t>Дата начала подачи заявок:</w:t>
      </w:r>
      <w:r w:rsidRPr="00086144">
        <w:rPr>
          <w:rFonts w:ascii="Times New Roman" w:hAnsi="Times New Roman" w:cs="Times New Roman"/>
          <w:sz w:val="24"/>
          <w:szCs w:val="24"/>
        </w:rPr>
        <w:t xml:space="preserve"> </w:t>
      </w:r>
      <w:r w:rsidR="00635FB0">
        <w:rPr>
          <w:rFonts w:ascii="Times New Roman" w:hAnsi="Times New Roman" w:cs="Times New Roman"/>
          <w:sz w:val="24"/>
          <w:szCs w:val="24"/>
        </w:rPr>
        <w:t>06</w:t>
      </w:r>
      <w:r w:rsidR="00A00FBF" w:rsidRPr="00A00FBF">
        <w:rPr>
          <w:rFonts w:ascii="Times New Roman" w:hAnsi="Times New Roman" w:cs="Times New Roman"/>
          <w:sz w:val="24"/>
          <w:szCs w:val="24"/>
        </w:rPr>
        <w:t>.</w:t>
      </w:r>
      <w:r w:rsidR="00635FB0">
        <w:rPr>
          <w:rFonts w:ascii="Times New Roman" w:hAnsi="Times New Roman" w:cs="Times New Roman"/>
          <w:sz w:val="24"/>
          <w:szCs w:val="24"/>
        </w:rPr>
        <w:t>02</w:t>
      </w:r>
      <w:r w:rsidRPr="00086144">
        <w:rPr>
          <w:rFonts w:ascii="Times New Roman" w:hAnsi="Times New Roman" w:cs="Times New Roman"/>
          <w:sz w:val="24"/>
          <w:szCs w:val="24"/>
        </w:rPr>
        <w:t>.</w:t>
      </w:r>
      <w:r w:rsidR="00635FB0">
        <w:rPr>
          <w:rFonts w:ascii="Times New Roman" w:hAnsi="Times New Roman" w:cs="Times New Roman"/>
          <w:sz w:val="24"/>
          <w:szCs w:val="24"/>
        </w:rPr>
        <w:t>2020</w:t>
      </w:r>
    </w:p>
    <w:p w14:paraId="7B20B795" w14:textId="354B7757" w:rsidR="00086144" w:rsidRPr="00086144" w:rsidRDefault="00086144" w:rsidP="00086144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086144">
        <w:rPr>
          <w:rFonts w:ascii="Times New Roman" w:hAnsi="Times New Roman" w:cs="Times New Roman"/>
          <w:b/>
          <w:bCs/>
          <w:sz w:val="24"/>
          <w:szCs w:val="24"/>
        </w:rPr>
        <w:t>Дата окончания подачи заявок:</w:t>
      </w:r>
      <w:r w:rsidRPr="00086144">
        <w:rPr>
          <w:rFonts w:ascii="Times New Roman" w:hAnsi="Times New Roman" w:cs="Times New Roman"/>
          <w:sz w:val="24"/>
          <w:szCs w:val="24"/>
        </w:rPr>
        <w:t xml:space="preserve"> </w:t>
      </w:r>
      <w:r w:rsidR="00635FB0">
        <w:rPr>
          <w:rFonts w:ascii="Times New Roman" w:hAnsi="Times New Roman" w:cs="Times New Roman"/>
          <w:sz w:val="24"/>
          <w:szCs w:val="24"/>
        </w:rPr>
        <w:t>13</w:t>
      </w:r>
      <w:r w:rsidRPr="00086144">
        <w:rPr>
          <w:rFonts w:ascii="Times New Roman" w:hAnsi="Times New Roman" w:cs="Times New Roman"/>
          <w:sz w:val="24"/>
          <w:szCs w:val="24"/>
        </w:rPr>
        <w:t>.</w:t>
      </w:r>
      <w:r w:rsidR="00635FB0">
        <w:rPr>
          <w:rFonts w:ascii="Times New Roman" w:hAnsi="Times New Roman" w:cs="Times New Roman"/>
          <w:sz w:val="24"/>
          <w:szCs w:val="24"/>
        </w:rPr>
        <w:t>02</w:t>
      </w:r>
      <w:r w:rsidRPr="00086144">
        <w:rPr>
          <w:rFonts w:ascii="Times New Roman" w:hAnsi="Times New Roman" w:cs="Times New Roman"/>
          <w:sz w:val="24"/>
          <w:szCs w:val="24"/>
        </w:rPr>
        <w:t>.</w:t>
      </w:r>
      <w:r w:rsidR="00635FB0">
        <w:rPr>
          <w:rFonts w:ascii="Times New Roman" w:hAnsi="Times New Roman" w:cs="Times New Roman"/>
          <w:sz w:val="24"/>
          <w:szCs w:val="24"/>
        </w:rPr>
        <w:t>2020</w:t>
      </w:r>
      <w:r w:rsidRPr="00086144">
        <w:rPr>
          <w:rFonts w:ascii="Times New Roman" w:hAnsi="Times New Roman" w:cs="Times New Roman"/>
          <w:sz w:val="24"/>
          <w:szCs w:val="24"/>
        </w:rPr>
        <w:t>, 12:00 по московскому времени.</w:t>
      </w:r>
    </w:p>
    <w:p w14:paraId="312FB795" w14:textId="67EE3FF9" w:rsidR="00086144" w:rsidRPr="00086144" w:rsidRDefault="00086144" w:rsidP="00086144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086144">
        <w:rPr>
          <w:rFonts w:ascii="Times New Roman" w:hAnsi="Times New Roman" w:cs="Times New Roman"/>
          <w:b/>
          <w:bCs/>
          <w:sz w:val="24"/>
          <w:szCs w:val="24"/>
        </w:rPr>
        <w:t>Дата рассмотрения и оценки заявок:</w:t>
      </w:r>
      <w:r w:rsidRPr="00086144">
        <w:rPr>
          <w:rFonts w:ascii="Times New Roman" w:hAnsi="Times New Roman" w:cs="Times New Roman"/>
          <w:sz w:val="24"/>
          <w:szCs w:val="24"/>
        </w:rPr>
        <w:t xml:space="preserve"> </w:t>
      </w:r>
      <w:r w:rsidR="00635FB0">
        <w:rPr>
          <w:rFonts w:ascii="Times New Roman" w:hAnsi="Times New Roman" w:cs="Times New Roman"/>
          <w:sz w:val="24"/>
          <w:szCs w:val="24"/>
        </w:rPr>
        <w:t>14</w:t>
      </w:r>
      <w:r w:rsidRPr="00086144">
        <w:rPr>
          <w:rFonts w:ascii="Times New Roman" w:hAnsi="Times New Roman" w:cs="Times New Roman"/>
          <w:sz w:val="24"/>
          <w:szCs w:val="24"/>
        </w:rPr>
        <w:t>.</w:t>
      </w:r>
      <w:r w:rsidR="00635FB0">
        <w:rPr>
          <w:rFonts w:ascii="Times New Roman" w:hAnsi="Times New Roman" w:cs="Times New Roman"/>
          <w:sz w:val="24"/>
          <w:szCs w:val="24"/>
        </w:rPr>
        <w:t>02</w:t>
      </w:r>
      <w:r w:rsidRPr="00086144">
        <w:rPr>
          <w:rFonts w:ascii="Times New Roman" w:hAnsi="Times New Roman" w:cs="Times New Roman"/>
          <w:sz w:val="24"/>
          <w:szCs w:val="24"/>
        </w:rPr>
        <w:t>.</w:t>
      </w:r>
      <w:r w:rsidR="00635FB0">
        <w:rPr>
          <w:rFonts w:ascii="Times New Roman" w:hAnsi="Times New Roman" w:cs="Times New Roman"/>
          <w:sz w:val="24"/>
          <w:szCs w:val="24"/>
        </w:rPr>
        <w:t>2020</w:t>
      </w:r>
    </w:p>
    <w:p w14:paraId="0EA28AB3" w14:textId="646D0042" w:rsidR="00086144" w:rsidRPr="00086144" w:rsidRDefault="00086144" w:rsidP="00086144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086144">
        <w:rPr>
          <w:rFonts w:ascii="Times New Roman" w:hAnsi="Times New Roman" w:cs="Times New Roman"/>
          <w:b/>
          <w:bCs/>
          <w:sz w:val="24"/>
          <w:szCs w:val="24"/>
        </w:rPr>
        <w:t>Место и порядок подачи заявок:</w:t>
      </w:r>
      <w:r w:rsidRPr="00086144">
        <w:rPr>
          <w:rFonts w:ascii="Times New Roman" w:hAnsi="Times New Roman" w:cs="Times New Roman"/>
          <w:sz w:val="24"/>
          <w:szCs w:val="24"/>
        </w:rPr>
        <w:t xml:space="preserve"> </w:t>
      </w:r>
      <w:r w:rsidR="00807E74">
        <w:rPr>
          <w:rFonts w:ascii="Times New Roman" w:hAnsi="Times New Roman" w:cs="Times New Roman"/>
          <w:sz w:val="24"/>
          <w:szCs w:val="24"/>
        </w:rPr>
        <w:t>з</w:t>
      </w:r>
      <w:r w:rsidRPr="00086144">
        <w:rPr>
          <w:rFonts w:ascii="Times New Roman" w:hAnsi="Times New Roman" w:cs="Times New Roman"/>
          <w:sz w:val="24"/>
          <w:szCs w:val="24"/>
        </w:rPr>
        <w:t xml:space="preserve">аявки подаются оператору электронной площадки - АО </w:t>
      </w:r>
      <w:r w:rsidR="00635FB0">
        <w:rPr>
          <w:rFonts w:ascii="Times New Roman" w:hAnsi="Times New Roman" w:cs="Times New Roman"/>
          <w:sz w:val="24"/>
          <w:szCs w:val="24"/>
        </w:rPr>
        <w:t>«</w:t>
      </w:r>
      <w:r w:rsidRPr="00086144">
        <w:rPr>
          <w:rFonts w:ascii="Times New Roman" w:hAnsi="Times New Roman" w:cs="Times New Roman"/>
          <w:sz w:val="24"/>
          <w:szCs w:val="24"/>
        </w:rPr>
        <w:t>ЕЭТП</w:t>
      </w:r>
      <w:r w:rsidR="00635FB0">
        <w:rPr>
          <w:rFonts w:ascii="Times New Roman" w:hAnsi="Times New Roman" w:cs="Times New Roman"/>
          <w:sz w:val="24"/>
          <w:szCs w:val="24"/>
        </w:rPr>
        <w:t>»</w:t>
      </w:r>
      <w:r w:rsidRPr="00086144">
        <w:rPr>
          <w:rFonts w:ascii="Times New Roman" w:hAnsi="Times New Roman" w:cs="Times New Roman"/>
          <w:sz w:val="24"/>
          <w:szCs w:val="24"/>
        </w:rPr>
        <w:t>. Адр</w:t>
      </w:r>
      <w:r w:rsidR="00807E74">
        <w:rPr>
          <w:rFonts w:ascii="Times New Roman" w:hAnsi="Times New Roman" w:cs="Times New Roman"/>
          <w:sz w:val="24"/>
          <w:szCs w:val="24"/>
        </w:rPr>
        <w:t xml:space="preserve">ес электронной площадки в сети </w:t>
      </w:r>
      <w:r w:rsidRPr="00086144">
        <w:rPr>
          <w:rFonts w:ascii="Times New Roman" w:hAnsi="Times New Roman" w:cs="Times New Roman"/>
          <w:sz w:val="24"/>
          <w:szCs w:val="24"/>
        </w:rPr>
        <w:t>Интернет</w:t>
      </w:r>
      <w:r w:rsidR="00807E74">
        <w:rPr>
          <w:rFonts w:ascii="Times New Roman" w:hAnsi="Times New Roman" w:cs="Times New Roman"/>
          <w:sz w:val="24"/>
          <w:szCs w:val="24"/>
        </w:rPr>
        <w:t>:</w:t>
      </w:r>
      <w:r w:rsidRPr="00086144">
        <w:rPr>
          <w:rFonts w:ascii="Times New Roman" w:hAnsi="Times New Roman" w:cs="Times New Roman"/>
          <w:sz w:val="24"/>
          <w:szCs w:val="24"/>
        </w:rPr>
        <w:t xml:space="preserve"> http://roseltorg.ru. Каждый участник вправе подать только одну заявку. Заявка должна быть подписана усиленной электронной подписью участника запроса предложений или лица, уполномоченного участником запроса предложений.</w:t>
      </w:r>
    </w:p>
    <w:p w14:paraId="0CAFB804" w14:textId="77777777" w:rsidR="00086144" w:rsidRPr="00086144" w:rsidRDefault="00086144" w:rsidP="00086144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086144">
        <w:rPr>
          <w:rFonts w:ascii="Times New Roman" w:hAnsi="Times New Roman" w:cs="Times New Roman"/>
          <w:b/>
          <w:bCs/>
          <w:sz w:val="24"/>
          <w:szCs w:val="24"/>
        </w:rPr>
        <w:t>Обеспечение заявки:</w:t>
      </w:r>
      <w:r w:rsidR="00A00FBF">
        <w:rPr>
          <w:rFonts w:ascii="Times New Roman" w:hAnsi="Times New Roman" w:cs="Times New Roman"/>
          <w:sz w:val="24"/>
          <w:szCs w:val="24"/>
        </w:rPr>
        <w:t xml:space="preserve"> 6 000 (шесть</w:t>
      </w:r>
      <w:r w:rsidRPr="00086144">
        <w:rPr>
          <w:rFonts w:ascii="Times New Roman" w:hAnsi="Times New Roman" w:cs="Times New Roman"/>
          <w:sz w:val="24"/>
          <w:szCs w:val="24"/>
        </w:rPr>
        <w:t xml:space="preserve"> тысяч) руб. 00 коп.</w:t>
      </w:r>
    </w:p>
    <w:p w14:paraId="4C3333C4" w14:textId="77777777" w:rsidR="00086144" w:rsidRPr="00086144" w:rsidRDefault="00086144" w:rsidP="00086144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086144">
        <w:rPr>
          <w:rFonts w:ascii="Times New Roman" w:hAnsi="Times New Roman" w:cs="Times New Roman"/>
          <w:b/>
          <w:bCs/>
          <w:sz w:val="24"/>
          <w:szCs w:val="24"/>
        </w:rPr>
        <w:t>Обеспечение исполнения контракта:</w:t>
      </w:r>
      <w:r w:rsidRPr="00086144">
        <w:rPr>
          <w:rFonts w:ascii="Times New Roman" w:hAnsi="Times New Roman" w:cs="Times New Roman"/>
          <w:sz w:val="24"/>
          <w:szCs w:val="24"/>
        </w:rPr>
        <w:t xml:space="preserve"> 360 000 (триста шестьдесят тысяч) руб. 00 коп.</w:t>
      </w:r>
    </w:p>
    <w:p w14:paraId="6355B686" w14:textId="77777777" w:rsidR="00086144" w:rsidRPr="00086144" w:rsidRDefault="00086144" w:rsidP="00086144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086144">
        <w:rPr>
          <w:rFonts w:ascii="Times New Roman" w:hAnsi="Times New Roman" w:cs="Times New Roman"/>
          <w:b/>
          <w:bCs/>
          <w:sz w:val="24"/>
          <w:szCs w:val="24"/>
        </w:rPr>
        <w:t>Требования к участникам:</w:t>
      </w:r>
    </w:p>
    <w:p w14:paraId="6A482817" w14:textId="77777777" w:rsidR="00086144" w:rsidRPr="00086144" w:rsidRDefault="00086144" w:rsidP="00086144">
      <w:pPr>
        <w:pStyle w:val="ConsNormal"/>
        <w:numPr>
          <w:ilvl w:val="0"/>
          <w:numId w:val="2"/>
        </w:numPr>
        <w:tabs>
          <w:tab w:val="clear" w:pos="540"/>
        </w:tabs>
        <w:rPr>
          <w:rFonts w:ascii="Times New Roman" w:hAnsi="Times New Roman" w:cs="Times New Roman"/>
          <w:sz w:val="24"/>
          <w:szCs w:val="24"/>
        </w:rPr>
      </w:pPr>
      <w:r w:rsidRPr="00086144">
        <w:rPr>
          <w:rFonts w:ascii="Times New Roman" w:hAnsi="Times New Roman" w:cs="Times New Roman"/>
          <w:sz w:val="24"/>
          <w:szCs w:val="24"/>
        </w:rPr>
        <w:t>непроведение ликвидации участника закупки - юридического лица и отсутствие решения о признании участника закупки - юридического лица или индивидуального предпринимателя несостоятельным (банкротом) и об открытии конкурсного производства;</w:t>
      </w:r>
    </w:p>
    <w:p w14:paraId="6D36EC65" w14:textId="77777777" w:rsidR="00086144" w:rsidRPr="00086144" w:rsidRDefault="00086144" w:rsidP="00086144">
      <w:pPr>
        <w:pStyle w:val="ConsNormal"/>
        <w:numPr>
          <w:ilvl w:val="0"/>
          <w:numId w:val="2"/>
        </w:numPr>
        <w:tabs>
          <w:tab w:val="clear" w:pos="540"/>
        </w:tabs>
        <w:rPr>
          <w:rFonts w:ascii="Times New Roman" w:hAnsi="Times New Roman" w:cs="Times New Roman"/>
          <w:sz w:val="24"/>
          <w:szCs w:val="24"/>
        </w:rPr>
      </w:pPr>
      <w:proofErr w:type="spellStart"/>
      <w:r w:rsidRPr="00086144">
        <w:rPr>
          <w:rFonts w:ascii="Times New Roman" w:hAnsi="Times New Roman" w:cs="Times New Roman"/>
          <w:sz w:val="24"/>
          <w:szCs w:val="24"/>
        </w:rPr>
        <w:t>неприостановление</w:t>
      </w:r>
      <w:proofErr w:type="spellEnd"/>
      <w:r w:rsidRPr="00086144">
        <w:rPr>
          <w:rFonts w:ascii="Times New Roman" w:hAnsi="Times New Roman" w:cs="Times New Roman"/>
          <w:sz w:val="24"/>
          <w:szCs w:val="24"/>
        </w:rPr>
        <w:t xml:space="preserve"> деятельности участника закупки в порядке, установленном КоАП РФ, на дату подачи заявки на участие в закупке;</w:t>
      </w:r>
    </w:p>
    <w:p w14:paraId="6F17CA10" w14:textId="77777777" w:rsidR="00086144" w:rsidRPr="00086144" w:rsidRDefault="00086144" w:rsidP="00086144">
      <w:pPr>
        <w:pStyle w:val="ConsNormal"/>
        <w:numPr>
          <w:ilvl w:val="0"/>
          <w:numId w:val="2"/>
        </w:numPr>
        <w:tabs>
          <w:tab w:val="clear" w:pos="540"/>
        </w:tabs>
        <w:rPr>
          <w:rFonts w:ascii="Times New Roman" w:hAnsi="Times New Roman" w:cs="Times New Roman"/>
          <w:sz w:val="24"/>
          <w:szCs w:val="24"/>
        </w:rPr>
      </w:pPr>
      <w:r w:rsidRPr="00086144">
        <w:rPr>
          <w:rFonts w:ascii="Times New Roman" w:hAnsi="Times New Roman" w:cs="Times New Roman"/>
          <w:sz w:val="24"/>
          <w:szCs w:val="24"/>
        </w:rPr>
        <w:t xml:space="preserve">отсутствие недоимки по налогам, сборам, задолженности по иным обязательным платежам в бюджеты бюджетной системы РФ (за исключением сумм, на которые предоставлены отсрочка, рассрочка, инвестиционный налоговый кредит, которые реструктурированы, по которым имеется вступившее в законную силу решение суда о признании обязанности по уплате этих сумм исполненной или которые признаны безнадежными к взысканию) за прошедший календарный год, размер которых превышает 25% балансовой стоимости активов участника, по данным бухгалтерской отчетности за последний отчетный период. Участник закупки считается соответствующим установленному требованию в случае, если им в установленном порядке подано заявление об обжаловании указанных недоимки, задолженности и решение по такому заявлению </w:t>
      </w:r>
      <w:r w:rsidRPr="00086144">
        <w:rPr>
          <w:rFonts w:ascii="Times New Roman" w:hAnsi="Times New Roman" w:cs="Times New Roman"/>
          <w:sz w:val="24"/>
          <w:szCs w:val="24"/>
        </w:rPr>
        <w:lastRenderedPageBreak/>
        <w:t>на дату рассмотрения заявки на участие в определении поставщика (подрядчика, исполнителя) не принято;</w:t>
      </w:r>
    </w:p>
    <w:p w14:paraId="7EAFACE3" w14:textId="77777777" w:rsidR="00086144" w:rsidRPr="00086144" w:rsidRDefault="00086144" w:rsidP="00086144">
      <w:pPr>
        <w:pStyle w:val="ConsNormal"/>
        <w:numPr>
          <w:ilvl w:val="0"/>
          <w:numId w:val="2"/>
        </w:numPr>
        <w:tabs>
          <w:tab w:val="clear" w:pos="540"/>
        </w:tabs>
        <w:rPr>
          <w:rFonts w:ascii="Times New Roman" w:hAnsi="Times New Roman" w:cs="Times New Roman"/>
          <w:sz w:val="24"/>
          <w:szCs w:val="24"/>
        </w:rPr>
      </w:pPr>
      <w:r w:rsidRPr="00086144">
        <w:rPr>
          <w:rFonts w:ascii="Times New Roman" w:hAnsi="Times New Roman" w:cs="Times New Roman"/>
          <w:sz w:val="24"/>
          <w:szCs w:val="24"/>
        </w:rPr>
        <w:t>отсутствие у участника закупки - физического лица либо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- участника закупки судимости за преступления в сфере экономики и (или) преступления, предусмотренные ст. ст. 289, 290, 291, 291.1 УК РФ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</w:r>
    </w:p>
    <w:p w14:paraId="34888204" w14:textId="77777777" w:rsidR="00086144" w:rsidRPr="00086144" w:rsidRDefault="00086144" w:rsidP="00086144">
      <w:pPr>
        <w:pStyle w:val="ConsNormal"/>
        <w:numPr>
          <w:ilvl w:val="0"/>
          <w:numId w:val="2"/>
        </w:numPr>
        <w:tabs>
          <w:tab w:val="clear" w:pos="540"/>
        </w:tabs>
        <w:rPr>
          <w:rFonts w:ascii="Times New Roman" w:hAnsi="Times New Roman" w:cs="Times New Roman"/>
          <w:sz w:val="24"/>
          <w:szCs w:val="24"/>
        </w:rPr>
      </w:pPr>
      <w:r w:rsidRPr="00086144">
        <w:rPr>
          <w:rFonts w:ascii="Times New Roman" w:hAnsi="Times New Roman" w:cs="Times New Roman"/>
          <w:sz w:val="24"/>
          <w:szCs w:val="24"/>
        </w:rPr>
        <w:t>отсутствие между участником закупки и заказчиком конфликта интересов;</w:t>
      </w:r>
    </w:p>
    <w:p w14:paraId="73F0AF8A" w14:textId="77777777" w:rsidR="00086144" w:rsidRPr="00086144" w:rsidRDefault="00086144" w:rsidP="00086144">
      <w:pPr>
        <w:pStyle w:val="ConsNormal"/>
        <w:numPr>
          <w:ilvl w:val="0"/>
          <w:numId w:val="2"/>
        </w:numPr>
        <w:tabs>
          <w:tab w:val="clear" w:pos="540"/>
        </w:tabs>
        <w:rPr>
          <w:rFonts w:ascii="Times New Roman" w:hAnsi="Times New Roman" w:cs="Times New Roman"/>
          <w:sz w:val="24"/>
          <w:szCs w:val="24"/>
        </w:rPr>
      </w:pPr>
      <w:r w:rsidRPr="00086144">
        <w:rPr>
          <w:rFonts w:ascii="Times New Roman" w:hAnsi="Times New Roman" w:cs="Times New Roman"/>
          <w:sz w:val="24"/>
          <w:szCs w:val="24"/>
        </w:rPr>
        <w:t>отсутствие у участника закупки установленных законодательством РФ ограничений для участия в закупках;</w:t>
      </w:r>
    </w:p>
    <w:p w14:paraId="738B2409" w14:textId="77777777" w:rsidR="00086144" w:rsidRPr="00086144" w:rsidRDefault="00086144" w:rsidP="00086144">
      <w:pPr>
        <w:pStyle w:val="ConsNormal"/>
        <w:numPr>
          <w:ilvl w:val="0"/>
          <w:numId w:val="2"/>
        </w:numPr>
        <w:tabs>
          <w:tab w:val="clear" w:pos="540"/>
        </w:tabs>
        <w:rPr>
          <w:rFonts w:ascii="Times New Roman" w:hAnsi="Times New Roman" w:cs="Times New Roman"/>
          <w:sz w:val="24"/>
          <w:szCs w:val="24"/>
        </w:rPr>
      </w:pPr>
      <w:r w:rsidRPr="00086144">
        <w:rPr>
          <w:rFonts w:ascii="Times New Roman" w:hAnsi="Times New Roman" w:cs="Times New Roman"/>
          <w:sz w:val="24"/>
          <w:szCs w:val="24"/>
        </w:rPr>
        <w:t>отсутствие сведений об участнике в РНП (в том числе сведений об учредителях, о членах коллегиального исполнительного органа, лице, исполняющем функции единоличного исполнительного органа участника закупки - юридического лица).</w:t>
      </w:r>
    </w:p>
    <w:p w14:paraId="3BF2647B" w14:textId="77777777" w:rsidR="00086144" w:rsidRPr="00086144" w:rsidRDefault="00086144" w:rsidP="00086144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086144">
        <w:rPr>
          <w:rFonts w:ascii="Times New Roman" w:hAnsi="Times New Roman" w:cs="Times New Roman"/>
          <w:sz w:val="24"/>
          <w:szCs w:val="24"/>
        </w:rPr>
        <w:t>Участник закупки также не должен являться офшорной компанией и юридическим лицом, которое в течение двух лет до момента подачи заявки было привлечено к административной ответственности за совершение правонарушения, предусмотренного ст. 19.28 КоАП РФ.</w:t>
      </w:r>
    </w:p>
    <w:p w14:paraId="5D059C39" w14:textId="77777777" w:rsidR="00086144" w:rsidRPr="00086144" w:rsidRDefault="00086144" w:rsidP="00086144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086144">
        <w:rPr>
          <w:rFonts w:ascii="Times New Roman" w:hAnsi="Times New Roman" w:cs="Times New Roman"/>
          <w:b/>
          <w:bCs/>
          <w:sz w:val="24"/>
          <w:szCs w:val="24"/>
        </w:rPr>
        <w:t xml:space="preserve">Документы и сведения, которые должны быть представлены </w:t>
      </w:r>
      <w:r w:rsidR="00807E74">
        <w:rPr>
          <w:rFonts w:ascii="Times New Roman" w:hAnsi="Times New Roman" w:cs="Times New Roman"/>
          <w:b/>
          <w:bCs/>
          <w:sz w:val="24"/>
          <w:szCs w:val="24"/>
        </w:rPr>
        <w:t xml:space="preserve">в </w:t>
      </w:r>
      <w:r w:rsidRPr="00086144">
        <w:rPr>
          <w:rFonts w:ascii="Times New Roman" w:hAnsi="Times New Roman" w:cs="Times New Roman"/>
          <w:b/>
          <w:bCs/>
          <w:sz w:val="24"/>
          <w:szCs w:val="24"/>
        </w:rPr>
        <w:t>заявке:</w:t>
      </w:r>
    </w:p>
    <w:p w14:paraId="3B4712DF" w14:textId="44FE2C0F" w:rsidR="00086144" w:rsidRPr="00086144" w:rsidRDefault="00086144" w:rsidP="00086144">
      <w:pPr>
        <w:pStyle w:val="ConsNormal"/>
        <w:numPr>
          <w:ilvl w:val="0"/>
          <w:numId w:val="2"/>
        </w:numPr>
        <w:tabs>
          <w:tab w:val="clear" w:pos="540"/>
        </w:tabs>
        <w:rPr>
          <w:rFonts w:ascii="Times New Roman" w:hAnsi="Times New Roman" w:cs="Times New Roman"/>
          <w:sz w:val="24"/>
          <w:szCs w:val="24"/>
        </w:rPr>
      </w:pPr>
      <w:r w:rsidRPr="00086144">
        <w:rPr>
          <w:rFonts w:ascii="Times New Roman" w:hAnsi="Times New Roman" w:cs="Times New Roman"/>
          <w:sz w:val="24"/>
          <w:szCs w:val="24"/>
        </w:rPr>
        <w:t xml:space="preserve">сведения об участнике закупки в соответствии с п. 1 ч. 9 ст. 83.1 Федерального закона от 05.04.2013 </w:t>
      </w:r>
      <w:r w:rsidR="00635FB0">
        <w:rPr>
          <w:rFonts w:ascii="Times New Roman" w:hAnsi="Times New Roman" w:cs="Times New Roman"/>
          <w:sz w:val="24"/>
          <w:szCs w:val="24"/>
        </w:rPr>
        <w:t>№</w:t>
      </w:r>
      <w:r w:rsidRPr="00086144">
        <w:rPr>
          <w:rFonts w:ascii="Times New Roman" w:hAnsi="Times New Roman" w:cs="Times New Roman"/>
          <w:sz w:val="24"/>
          <w:szCs w:val="24"/>
        </w:rPr>
        <w:t xml:space="preserve"> 44-ФЗ;</w:t>
      </w:r>
    </w:p>
    <w:p w14:paraId="30ABB886" w14:textId="77777777" w:rsidR="00086144" w:rsidRPr="00C62BC7" w:rsidRDefault="00086144" w:rsidP="00086144">
      <w:pPr>
        <w:pStyle w:val="ConsNormal"/>
        <w:numPr>
          <w:ilvl w:val="0"/>
          <w:numId w:val="2"/>
        </w:numPr>
        <w:tabs>
          <w:tab w:val="clear" w:pos="540"/>
        </w:tabs>
        <w:rPr>
          <w:rFonts w:ascii="Times New Roman" w:hAnsi="Times New Roman" w:cs="Times New Roman"/>
          <w:sz w:val="24"/>
          <w:szCs w:val="24"/>
        </w:rPr>
      </w:pPr>
      <w:r w:rsidRPr="00086144">
        <w:rPr>
          <w:rFonts w:ascii="Times New Roman" w:hAnsi="Times New Roman" w:cs="Times New Roman"/>
          <w:sz w:val="24"/>
          <w:szCs w:val="24"/>
        </w:rPr>
        <w:t>предложение участника об условиях исполнения контракта;</w:t>
      </w:r>
    </w:p>
    <w:p w14:paraId="46D2B968" w14:textId="77777777" w:rsidR="00C62BC7" w:rsidRPr="00086144" w:rsidRDefault="00C62BC7" w:rsidP="00C62BC7">
      <w:pPr>
        <w:pStyle w:val="ConsNormal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62BC7">
        <w:rPr>
          <w:rFonts w:ascii="Times New Roman" w:hAnsi="Times New Roman" w:cs="Times New Roman"/>
          <w:sz w:val="24"/>
          <w:szCs w:val="24"/>
        </w:rPr>
        <w:t>наименование страны происхождения товара, поставляемого при выполнении работ;</w:t>
      </w:r>
    </w:p>
    <w:p w14:paraId="1D1FA49F" w14:textId="77777777" w:rsidR="00086144" w:rsidRPr="00086144" w:rsidRDefault="00086144" w:rsidP="00086144">
      <w:pPr>
        <w:pStyle w:val="ConsNormal"/>
        <w:numPr>
          <w:ilvl w:val="0"/>
          <w:numId w:val="2"/>
        </w:numPr>
        <w:tabs>
          <w:tab w:val="clear" w:pos="540"/>
        </w:tabs>
        <w:rPr>
          <w:rFonts w:ascii="Times New Roman" w:hAnsi="Times New Roman" w:cs="Times New Roman"/>
          <w:sz w:val="24"/>
          <w:szCs w:val="24"/>
        </w:rPr>
      </w:pPr>
      <w:r w:rsidRPr="00086144">
        <w:rPr>
          <w:rFonts w:ascii="Times New Roman" w:hAnsi="Times New Roman" w:cs="Times New Roman"/>
          <w:sz w:val="24"/>
          <w:szCs w:val="24"/>
        </w:rPr>
        <w:t>документы, подтверждающие квалификацию участника, или копии таких документов;</w:t>
      </w:r>
    </w:p>
    <w:p w14:paraId="61FB396F" w14:textId="77777777" w:rsidR="00086144" w:rsidRPr="00086144" w:rsidRDefault="00086144" w:rsidP="00086144">
      <w:pPr>
        <w:pStyle w:val="ConsNormal"/>
        <w:numPr>
          <w:ilvl w:val="0"/>
          <w:numId w:val="2"/>
        </w:numPr>
        <w:tabs>
          <w:tab w:val="clear" w:pos="540"/>
        </w:tabs>
        <w:rPr>
          <w:rFonts w:ascii="Times New Roman" w:hAnsi="Times New Roman" w:cs="Times New Roman"/>
          <w:sz w:val="24"/>
          <w:szCs w:val="24"/>
        </w:rPr>
      </w:pPr>
      <w:r w:rsidRPr="00086144">
        <w:rPr>
          <w:rFonts w:ascii="Times New Roman" w:hAnsi="Times New Roman" w:cs="Times New Roman"/>
          <w:sz w:val="24"/>
          <w:szCs w:val="24"/>
        </w:rPr>
        <w:t xml:space="preserve">декларация о соответствии участника </w:t>
      </w:r>
      <w:r w:rsidR="00807E74">
        <w:rPr>
          <w:rFonts w:ascii="Times New Roman" w:hAnsi="Times New Roman" w:cs="Times New Roman"/>
          <w:sz w:val="24"/>
          <w:szCs w:val="24"/>
        </w:rPr>
        <w:t>установленным требованиям (пред</w:t>
      </w:r>
      <w:r w:rsidRPr="00086144">
        <w:rPr>
          <w:rFonts w:ascii="Times New Roman" w:hAnsi="Times New Roman" w:cs="Times New Roman"/>
          <w:sz w:val="24"/>
          <w:szCs w:val="24"/>
        </w:rPr>
        <w:t>ставляется с использованием программно-аппаратных средств электронной площадки).</w:t>
      </w:r>
    </w:p>
    <w:p w14:paraId="7DD730B6" w14:textId="77777777" w:rsidR="00086144" w:rsidRPr="00086144" w:rsidRDefault="00086144" w:rsidP="00086144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14:paraId="4374AAB5" w14:textId="2C409E54" w:rsidR="00EB6C2F" w:rsidRPr="00086144" w:rsidRDefault="00086144" w:rsidP="00086144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086144">
        <w:rPr>
          <w:rFonts w:ascii="Times New Roman" w:hAnsi="Times New Roman" w:cs="Times New Roman"/>
          <w:sz w:val="24"/>
          <w:szCs w:val="24"/>
        </w:rPr>
        <w:t xml:space="preserve">Директор </w:t>
      </w:r>
      <w:r w:rsidR="00635FB0">
        <w:rPr>
          <w:rFonts w:ascii="Times New Roman" w:hAnsi="Times New Roman" w:cs="Times New Roman"/>
          <w:i/>
          <w:iCs/>
          <w:sz w:val="24"/>
          <w:szCs w:val="24"/>
        </w:rPr>
        <w:t>Контрактный</w:t>
      </w:r>
      <w:r w:rsidRPr="00086144">
        <w:rPr>
          <w:rFonts w:ascii="Times New Roman" w:hAnsi="Times New Roman" w:cs="Times New Roman"/>
          <w:sz w:val="24"/>
          <w:szCs w:val="24"/>
        </w:rPr>
        <w:t xml:space="preserve"> И.Н. </w:t>
      </w:r>
      <w:r w:rsidR="00635FB0">
        <w:rPr>
          <w:rFonts w:ascii="Times New Roman" w:hAnsi="Times New Roman" w:cs="Times New Roman"/>
          <w:sz w:val="24"/>
          <w:szCs w:val="24"/>
        </w:rPr>
        <w:t>Контрактный</w:t>
      </w:r>
      <w:r w:rsidR="00EB6C2F" w:rsidRPr="00086144">
        <w:rPr>
          <w:rFonts w:ascii="Times New Roman" w:hAnsi="Times New Roman" w:cs="Times New Roman"/>
          <w:sz w:val="24"/>
          <w:szCs w:val="24"/>
        </w:rPr>
        <w:br/>
      </w:r>
    </w:p>
    <w:sectPr w:rsidR="00EB6C2F" w:rsidRPr="00086144" w:rsidSect="00867367">
      <w:headerReference w:type="default" r:id="rId7"/>
      <w:pgSz w:w="11906" w:h="16838"/>
      <w:pgMar w:top="567" w:right="567" w:bottom="567" w:left="567" w:header="39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0663B0" w14:textId="77777777" w:rsidR="00302E64" w:rsidRDefault="00302E64" w:rsidP="00432B35">
      <w:pPr>
        <w:spacing w:after="0" w:line="240" w:lineRule="auto"/>
      </w:pPr>
      <w:r>
        <w:separator/>
      </w:r>
    </w:p>
  </w:endnote>
  <w:endnote w:type="continuationSeparator" w:id="0">
    <w:p w14:paraId="1070C328" w14:textId="77777777" w:rsidR="00302E64" w:rsidRDefault="00302E64" w:rsidP="00432B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268334" w14:textId="77777777" w:rsidR="00302E64" w:rsidRDefault="00302E64" w:rsidP="00432B35">
      <w:pPr>
        <w:spacing w:after="0" w:line="240" w:lineRule="auto"/>
      </w:pPr>
      <w:r>
        <w:separator/>
      </w:r>
    </w:p>
  </w:footnote>
  <w:footnote w:type="continuationSeparator" w:id="0">
    <w:p w14:paraId="468AC4F1" w14:textId="77777777" w:rsidR="00302E64" w:rsidRDefault="00302E64" w:rsidP="00432B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B86C14" w14:textId="500A34C4" w:rsidR="00432B35" w:rsidRDefault="00432B35" w:rsidP="00635FB0">
    <w:pPr>
      <w:pStyle w:val="a3"/>
      <w:spacing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C"/>
    <w:multiLevelType w:val="multilevel"/>
    <w:tmpl w:val="00000000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1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2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3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4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5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6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7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8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</w:abstractNum>
  <w:abstractNum w:abstractNumId="1" w15:restartNumberingAfterBreak="0">
    <w:nsid w:val="0000000D"/>
    <w:multiLevelType w:val="multi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</w:abstractNum>
  <w:num w:numId="1">
    <w:abstractNumId w:val="0"/>
    <w:lvlOverride w:ilvl="0">
      <w:startOverride w:val="1"/>
    </w:lvlOverride>
  </w:num>
  <w:num w:numId="2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BB8"/>
    <w:rsid w:val="00024B6A"/>
    <w:rsid w:val="00071978"/>
    <w:rsid w:val="00086144"/>
    <w:rsid w:val="000C29A7"/>
    <w:rsid w:val="00102488"/>
    <w:rsid w:val="00111A54"/>
    <w:rsid w:val="00150A79"/>
    <w:rsid w:val="00150BBB"/>
    <w:rsid w:val="001660BA"/>
    <w:rsid w:val="002364EA"/>
    <w:rsid w:val="00253566"/>
    <w:rsid w:val="002E61E9"/>
    <w:rsid w:val="00302E64"/>
    <w:rsid w:val="003B554B"/>
    <w:rsid w:val="003D7289"/>
    <w:rsid w:val="00420A15"/>
    <w:rsid w:val="00432B35"/>
    <w:rsid w:val="004C097A"/>
    <w:rsid w:val="004E3D69"/>
    <w:rsid w:val="00517E1C"/>
    <w:rsid w:val="00556512"/>
    <w:rsid w:val="00627217"/>
    <w:rsid w:val="00635FB0"/>
    <w:rsid w:val="006B40E0"/>
    <w:rsid w:val="007017D7"/>
    <w:rsid w:val="00721CCD"/>
    <w:rsid w:val="00767756"/>
    <w:rsid w:val="007C4801"/>
    <w:rsid w:val="007D0916"/>
    <w:rsid w:val="007E4DB9"/>
    <w:rsid w:val="008017D9"/>
    <w:rsid w:val="00807E74"/>
    <w:rsid w:val="008451AD"/>
    <w:rsid w:val="00867367"/>
    <w:rsid w:val="00896CC0"/>
    <w:rsid w:val="009345DE"/>
    <w:rsid w:val="00973E3F"/>
    <w:rsid w:val="00996A43"/>
    <w:rsid w:val="00A00FBF"/>
    <w:rsid w:val="00AD55A3"/>
    <w:rsid w:val="00BB0D0E"/>
    <w:rsid w:val="00C62BC7"/>
    <w:rsid w:val="00C91E1A"/>
    <w:rsid w:val="00D06BB8"/>
    <w:rsid w:val="00D345B7"/>
    <w:rsid w:val="00D655AC"/>
    <w:rsid w:val="00D87A3B"/>
    <w:rsid w:val="00E1658F"/>
    <w:rsid w:val="00E2253B"/>
    <w:rsid w:val="00E27984"/>
    <w:rsid w:val="00E62560"/>
    <w:rsid w:val="00EB6C2F"/>
    <w:rsid w:val="00ED1BBD"/>
    <w:rsid w:val="00F1748B"/>
    <w:rsid w:val="00F5699B"/>
    <w:rsid w:val="00F72359"/>
    <w:rsid w:val="00FB4352"/>
    <w:rsid w:val="00FC51B1"/>
    <w:rsid w:val="00FD0C87"/>
    <w:rsid w:val="00FF1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027900"/>
  <w14:defaultImageDpi w14:val="0"/>
  <w15:docId w15:val="{3BCD5465-BE4E-4210-AFDD-B14F803BB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rsid w:val="009345DE"/>
    <w:pPr>
      <w:spacing w:after="200" w:line="276" w:lineRule="auto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D06BB8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styleId="a3">
    <w:name w:val="header"/>
    <w:basedOn w:val="a"/>
    <w:link w:val="a4"/>
    <w:uiPriority w:val="99"/>
    <w:rsid w:val="00432B3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432B35"/>
    <w:rPr>
      <w:rFonts w:cs="Times New Roman"/>
      <w:sz w:val="24"/>
    </w:rPr>
  </w:style>
  <w:style w:type="paragraph" w:styleId="a5">
    <w:name w:val="footer"/>
    <w:basedOn w:val="a"/>
    <w:link w:val="a6"/>
    <w:uiPriority w:val="99"/>
    <w:rsid w:val="00432B3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432B35"/>
    <w:rPr>
      <w:rFonts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794</Words>
  <Characters>4529</Characters>
  <Application>Microsoft Office Word</Application>
  <DocSecurity>0</DocSecurity>
  <Lines>37</Lines>
  <Paragraphs>10</Paragraphs>
  <ScaleCrop>false</ScaleCrop>
  <Company/>
  <LinksUpToDate>false</LinksUpToDate>
  <CharactersWithSpaces>5313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Сидаев</dc:creator>
  <cp:keywords/>
  <dc:description/>
  <cp:lastModifiedBy>Сидаев Дмитрий</cp:lastModifiedBy>
  <cp:revision>2</cp:revision>
  <dcterms:created xsi:type="dcterms:W3CDTF">2020-02-06T12:38:00Z</dcterms:created>
  <dcterms:modified xsi:type="dcterms:W3CDTF">2020-02-06T12:38:00Z</dcterms:modified>
</cp:coreProperties>
</file>