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right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>иректору</w:t>
      </w:r>
      <w:r>
        <w:br w:type="textWrapping"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ООО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«Арендодатель»</w:t>
      </w:r>
    </w:p>
    <w:p>
      <w:pPr>
        <w:wordWrap w:val="0"/>
        <w:spacing w:line="240" w:lineRule="auto"/>
        <w:jc w:val="right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hAnsi="Times New Roman" w:cs="Times New Roman"/>
          <w:color w:val="000000"/>
          <w:sz w:val="24"/>
          <w:szCs w:val="24"/>
          <w:lang w:val="ru-RU"/>
        </w:rPr>
        <w:t>П.П. Петрову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Адрес: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г. Москва, ул. Пятая, д.5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</w:p>
    <w:p>
      <w:pPr>
        <w:spacing w:line="240" w:lineRule="auto"/>
        <w:jc w:val="right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br w:type="textWrapping"/>
      </w:r>
      <w:r>
        <w:rPr>
          <w:rFonts w:hAnsi="Times New Roman" w:cs="Times New Roman"/>
          <w:color w:val="000000"/>
          <w:sz w:val="24"/>
          <w:szCs w:val="24"/>
        </w:rPr>
        <w:t xml:space="preserve"> от директора</w:t>
      </w:r>
      <w:r>
        <w:br w:type="textWrapping"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ООО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«Арендатор» </w:t>
      </w:r>
    </w:p>
    <w:p>
      <w:pPr>
        <w:spacing w:line="240" w:lineRule="auto"/>
        <w:jc w:val="right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hAnsi="Times New Roman" w:cs="Times New Roman"/>
          <w:color w:val="000000"/>
          <w:sz w:val="24"/>
          <w:szCs w:val="24"/>
          <w:lang w:val="ru-RU"/>
        </w:rPr>
        <w:t>И.И. Иванова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г. Москва, ул. Первая, д.1</w:t>
      </w:r>
    </w:p>
    <w:p>
      <w:pPr>
        <w:spacing w:line="240" w:lineRule="auto"/>
        <w:jc w:val="lef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сх.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99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20.04.2020</w:t>
      </w:r>
    </w:p>
    <w:p>
      <w:pPr>
        <w:spacing w:line="240" w:lineRule="auto"/>
        <w:jc w:val="left"/>
        <w:rPr>
          <w:rFonts w:hAnsi="Times New Roman" w:cs="Times New Roman"/>
          <w:color w:val="000000"/>
          <w:sz w:val="24"/>
          <w:szCs w:val="24"/>
          <w:lang w:val="ru-RU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Уважаемый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Петр Петрович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!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Распространение коронавирусной инфекции (2019-nCoV) и меры, принимаемые правительством Российской Федерации и города Москвы, в частности, объявление режима повышенной готовности и самоизоляции граждан (приказ Мэра Москвы от 23.03.2020 № 26-УМ) привели к снижению интереса граждан к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сфере фотоуслуг</w:t>
      </w:r>
      <w:r>
        <w:rPr>
          <w:rFonts w:hAnsi="Times New Roman" w:cs="Times New Roman"/>
          <w:color w:val="000000"/>
          <w:sz w:val="24"/>
          <w:szCs w:val="24"/>
        </w:rPr>
        <w:t xml:space="preserve">. В связи с этим у нашей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студии</w:t>
      </w:r>
      <w:r>
        <w:rPr>
          <w:rFonts w:hAnsi="Times New Roman" w:cs="Times New Roman"/>
          <w:color w:val="000000"/>
          <w:sz w:val="24"/>
          <w:szCs w:val="24"/>
        </w:rPr>
        <w:t xml:space="preserve"> снизилась посещаемость и, как следствие, существенно сократилась выручка от деятельности.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01.04.2020 для поддержки малого предпринимательства Президент Российской Федерации подписал Федеральный закон № 98-ФЗ «О внесении изменений в отдельные законодательные акты Российской Федерации по вопросам предупреждения и ликвидации чрезвычайных ситуаций» (далее - Закон). Согласно пункту 1 статьи 19 Закона арендодатели, которые заключили договоры аренды недвижимого имущества до введения в городе режима повышенной готовности, обязаны заключить дополнительное соглашение к договору, предусматривающего отсрочку уплаты арендной платы в 2020 году.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Руководствуясь пунктом 1 статьи 19 Закона, а также принимая во внимание наше долгосрочное сотрудничество, просим Вас на период действия в городе нестабильной ситуации в связи с коронавирусом предоставить отсрочку для внесения арендной платы на период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апреля по июль 2020 года. </w:t>
      </w:r>
      <w:r>
        <w:rPr>
          <w:rFonts w:hAnsi="Times New Roman" w:cs="Times New Roman"/>
          <w:color w:val="000000"/>
          <w:sz w:val="24"/>
          <w:szCs w:val="24"/>
        </w:rPr>
        <w:t>Настоящим гарантируем произвести выплату арендных платежей в полном объеме 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апрель-июль 2020 года</w:t>
      </w:r>
      <w:r>
        <w:rPr>
          <w:rFonts w:hAnsi="Times New Roman" w:cs="Times New Roman"/>
          <w:color w:val="000000"/>
          <w:sz w:val="24"/>
          <w:szCs w:val="24"/>
        </w:rPr>
        <w:t xml:space="preserve"> не позднее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31.12.2020 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уважением, 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ООО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«Арендатор»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</w:t>
      </w:r>
      <w:r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 xml:space="preserve">Иванов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И.И. Иванов                            </w:t>
      </w:r>
    </w:p>
    <w:p/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  <w:rsid w:val="2302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basedOn w:val="3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>odayn</dc:creator>
  <dc:description>Подготовлено экспертами Актион-МЦФЭР</dc:description>
  <cp:lastModifiedBy>odayn</cp:lastModifiedBy>
  <dcterms:modified xsi:type="dcterms:W3CDTF">2020-04-24T12:44:21Z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