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lang w:val="ru-RU"/>
        </w:rPr>
        <w:t>Характеристика для медицинского университета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  <w:t xml:space="preserve">Ученик 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  <w:lang w:val="ru-RU"/>
        </w:rPr>
        <w:t>Иванов Иван Иванович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  <w:t xml:space="preserve"> обучается в гимназии с 1 класса. За время учёбы зарекомендовал себя трудолюбивым, старательным, добросовестным учеником. Помимо учебных занятий, посещает факультативные занятия по математике, химии, биологии, физике, русскому и латинскому языкам. Постоянно стремится к повышению своего образовательного уровня, проявляет интерес по многим предметам школьной программы, особенно по химии и биологии – тем профильным предметам, которые являются определяющими для поступления в вузы медицинского профиля.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  <w:t xml:space="preserve">Ученик 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  <w:lang w:val="ru-RU"/>
        </w:rPr>
        <w:t xml:space="preserve">Иванов Иван — 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  <w:t>постоянный участник Всероссийской олимпиады школьников разного уровня (201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  <w:lang w:val="ru-RU"/>
        </w:rPr>
        <w:t>7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  <w:t xml:space="preserve"> г. 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  <w:lang w:val="ru-RU"/>
        </w:rPr>
        <w:t>—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  <w:t xml:space="preserve"> победитель муниципального этапа по музыке; 201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  <w:lang w:val="ru-RU"/>
        </w:rPr>
        <w:t>8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  <w:t xml:space="preserve"> г. 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  <w:lang w:val="ru-RU"/>
        </w:rPr>
        <w:t>—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  <w:t xml:space="preserve"> победитель школьного этапа по биологии, праву, французскому языку; призёр муниципального этапа по биологии; 201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  <w:lang w:val="ru-RU"/>
        </w:rPr>
        <w:t>9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  <w:t xml:space="preserve"> г. 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  <w:lang w:val="ru-RU"/>
        </w:rPr>
        <w:t>—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  <w:t xml:space="preserve"> победитель школьного этапа по ОБЖ и призёр школьного этапа по экологии и экономике; 20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  <w:lang w:val="ru-RU"/>
        </w:rPr>
        <w:t>20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  <w:t xml:space="preserve"> г. 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  <w:lang w:val="ru-RU"/>
        </w:rPr>
        <w:t>—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  <w:t xml:space="preserve"> победитель школьного этапа по праву и призёр школьного этапа по экономике и экологии); имеет диплом III степени участника открытой интернет-олимпиады Физтех-лицея по биологии; принимал участие в олимпиаде школьников СПбГУ (отборочный этап: право 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  <w:lang w:val="ru-RU"/>
        </w:rPr>
        <w:t>—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  <w:t xml:space="preserve"> победитель, медицина 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  <w:lang w:val="ru-RU"/>
        </w:rPr>
        <w:t>—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  <w:t xml:space="preserve"> призёр; участник заключительного этапа).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  <w:t xml:space="preserve">Ученика 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  <w:lang w:val="ru-RU"/>
        </w:rPr>
        <w:t>Иванова Ивана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  <w:t xml:space="preserve"> привлекает научная деятельность, он участник научно-исследовательских конференций разного уровня: 201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  <w:lang w:val="ru-RU"/>
        </w:rPr>
        <w:t>8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  <w:t xml:space="preserve"> г. диплом III степени за участие в ХХ учебно-исследовательской конференции "Науки юношей питают" (секция "Естествознание"), диплом III степени участника XV городской конференции "Юность Архангельска" (секция "Химия"), диплом участника XVIII областной научно-практической конференции "Юность Поморья"; участник VIII Архангельской международной научной конференции молодых учёных и студентов. В 201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  <w:lang w:val="ru-RU"/>
        </w:rPr>
        <w:t>9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  <w:t xml:space="preserve"> г. ученик стал дипломантом II степени Малых Ломоносовских чтений. Тезисы его исследовательских работ опубликованы в сборниках СГМУ.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  <w:t xml:space="preserve">Ученик 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  <w:lang w:val="ru-RU"/>
        </w:rPr>
        <w:t>Иванов Иван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  <w:t xml:space="preserve"> ежегодно принимает участие во Всероссийских молодёжных чемпионатах по праву, психологии, химии, биологии, участвует в чемпионате по информатике «КИТ», во Всероссийских конкурсах «Русский медвежонок – языкознание для всех», «Кенгуру», «Золотое руно», «Британский бульдог».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  <w:t xml:space="preserve">Ученик 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  <w:lang w:val="ru-RU"/>
        </w:rPr>
        <w:t>Иванов Иван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  <w:t xml:space="preserve"> принимает активное участие в общественной жизни класса и гимназии, в течение ряда лет был старостой класса, он хороший организатор. К выполнению общественных обязанностей относится чрезвычайно добросовестно, проявляет инициативу, всегда доводит начатое дело до конца. В классе пользуется заслуженным авторитетом товарищей.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  <w:t>Ученик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  <w:lang w:val="ru-RU"/>
        </w:rPr>
        <w:t xml:space="preserve"> Иванов Иван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  <w:t xml:space="preserve"> – открытый, общительный, целеустремлённый, уверенный в себе человек. Он тактичен, вежлив, выдержан в отношениях с одноклассниками, с которыми у него сложились друже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  <w:t>ские отношения, и преподавателями, прислушивается к мнению окружающих.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  <w:t xml:space="preserve">У ученика 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  <w:lang w:val="ru-RU"/>
        </w:rPr>
        <w:t>Иванова Ивана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  <w:t xml:space="preserve"> нет склонности к вредным привычкам, к совершению противоправных действий и антиобщественному поведению.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  <w:t xml:space="preserve">Родители постоянно находятся в контакте с классным руководителем и преподавателями гимназии, посещают каждое родительское собрание, участвуют в жизни класса, создают все условия для обучения и развития ученика 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  <w:lang w:val="ru-RU"/>
        </w:rPr>
        <w:t>Иванова Ивана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  <w:t>. </w:t>
      </w:r>
    </w:p>
    <w:p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1431D"/>
    <w:rsid w:val="19D1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2020-07-03T07:50:00Z</dcterms:created>
  <dc:creator>google1580108439</dc:creator>
  <cp:lastModifiedBy>google1580108439</cp:lastModifiedBy>
  <dcterms:modified xsi:type="dcterms:W3CDTF">2020-07-03T07:57:00Z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